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0B90BF6A" w:rsidR="004813A9" w:rsidRDefault="00847E1B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F2074E9" w14:textId="77777777" w:rsidR="000213CF" w:rsidRDefault="000213CF" w:rsidP="000213CF">
      <w:pPr>
        <w:jc w:val="center"/>
        <w:rPr>
          <w:b/>
          <w:bCs/>
          <w:sz w:val="28"/>
          <w:szCs w:val="28"/>
        </w:rPr>
      </w:pPr>
      <w:r w:rsidRPr="0033307C">
        <w:rPr>
          <w:b/>
          <w:bCs/>
          <w:sz w:val="28"/>
          <w:szCs w:val="28"/>
        </w:rPr>
        <w:t>Sellier &amp; Bellot si zaji</w:t>
      </w:r>
      <w:r>
        <w:rPr>
          <w:b/>
          <w:bCs/>
          <w:sz w:val="28"/>
          <w:szCs w:val="28"/>
        </w:rPr>
        <w:t>stil</w:t>
      </w:r>
      <w:r w:rsidRPr="0033307C">
        <w:rPr>
          <w:b/>
          <w:bCs/>
          <w:sz w:val="28"/>
          <w:szCs w:val="28"/>
        </w:rPr>
        <w:t xml:space="preserve"> stabilní dodavatelský řetězec podpisem pětiletého strategického partnerství se společností EURENCO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4E0CF019" w:rsidR="004813A9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6EE00833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0213CF">
        <w:rPr>
          <w:rFonts w:cs="Calibri"/>
          <w:b/>
          <w:bCs/>
          <w:color w:val="000000" w:themeColor="text1"/>
          <w:sz w:val="22"/>
          <w:szCs w:val="22"/>
        </w:rPr>
        <w:t>4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FC5164">
        <w:rPr>
          <w:rFonts w:cs="Calibri"/>
          <w:b/>
          <w:bCs/>
          <w:color w:val="000000" w:themeColor="text1"/>
          <w:sz w:val="22"/>
          <w:szCs w:val="22"/>
        </w:rPr>
        <w:t>červ</w:t>
      </w:r>
      <w:r w:rsidR="000213CF">
        <w:rPr>
          <w:rFonts w:cs="Calibri"/>
          <w:b/>
          <w:bCs/>
          <w:color w:val="000000" w:themeColor="text1"/>
          <w:sz w:val="22"/>
          <w:szCs w:val="22"/>
        </w:rPr>
        <w:t xml:space="preserve">ence 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202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5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6EE00833">
        <w:rPr>
          <w:rFonts w:cs="Calibri"/>
          <w:color w:val="000000" w:themeColor="text1"/>
          <w:sz w:val="22"/>
          <w:szCs w:val="22"/>
        </w:rPr>
        <w:t xml:space="preserve"> ― </w:t>
      </w:r>
      <w:r w:rsidR="000213CF" w:rsidRPr="000213CF">
        <w:rPr>
          <w:rFonts w:cs="Calibri"/>
          <w:color w:val="000000" w:themeColor="text1"/>
          <w:sz w:val="22"/>
          <w:szCs w:val="22"/>
        </w:rPr>
        <w:t>Společnost Sellier &amp; Bellot, přední světový hráč v oboru malorážového střeliva, podepsala pětiletou dohodu o strategickém partnerství na dodávky vysoce výkonných hnacích náplní (střelného prachu) se společností EURENCO, předním evropským výrobcem energetických materiálů, jako je střelný prach, výbušniny, rozbušky a modulové hnací náplně velkorážové munice.</w:t>
      </w:r>
    </w:p>
    <w:p w14:paraId="4821FD49" w14:textId="77777777" w:rsidR="000213CF" w:rsidRPr="000213CF" w:rsidRDefault="000213CF" w:rsidP="000213C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0213CF">
        <w:rPr>
          <w:rFonts w:cs="Calibri"/>
          <w:color w:val="000000" w:themeColor="text1"/>
          <w:sz w:val="22"/>
          <w:szCs w:val="22"/>
        </w:rPr>
        <w:t>Tato dlouhodobá spolupráce si klade za cíl podpořit rostoucí poptávku po malorážovém střelivu napříč Evropou a státy NATO, včetně vojenských ráží, jako jsou 5,56 mm a 7,62 mm, střeliva ráže 9 mm pro policejní a bezpečnostní složky a také pro sportovní a lovecké účely. Střelný prach vyráběný v nejmodernějším závodě společnosti EURENCO Clermont v belgickém Engisu bude využíván ve výrobním závodě Sellier &amp; Bellot ve Vlašimi, kde se denně vyrobí více než 4 miliony nábojů různých ráží.</w:t>
      </w:r>
    </w:p>
    <w:p w14:paraId="5AFEADF6" w14:textId="77777777" w:rsidR="000213CF" w:rsidRPr="000213CF" w:rsidRDefault="000213CF" w:rsidP="000213C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0213CF">
        <w:rPr>
          <w:rFonts w:cs="Calibri"/>
          <w:b/>
          <w:bCs/>
          <w:color w:val="000000" w:themeColor="text1"/>
          <w:sz w:val="22"/>
          <w:szCs w:val="22"/>
        </w:rPr>
        <w:t>Vladimír Rada, generální ředitel Sellier &amp; Bellot</w:t>
      </w:r>
      <w:r w:rsidRPr="000213CF">
        <w:rPr>
          <w:rFonts w:cs="Calibri"/>
          <w:color w:val="000000" w:themeColor="text1"/>
          <w:sz w:val="22"/>
          <w:szCs w:val="22"/>
        </w:rPr>
        <w:t xml:space="preserve">, uvedl: </w:t>
      </w:r>
      <w:r w:rsidRPr="000213CF">
        <w:rPr>
          <w:rFonts w:cs="Calibri"/>
          <w:i/>
          <w:iCs/>
          <w:color w:val="000000" w:themeColor="text1"/>
          <w:sz w:val="22"/>
          <w:szCs w:val="22"/>
        </w:rPr>
        <w:t>“Tato dohoda se společností EURENCO je strategickým krokem k zabezpečení spolehlivého dodavatelského řetězce pro naši výrobu. Zajištěním stabilního přístupu k vysoce výkonným hnacím náplním posilujeme schopnost Sellier &amp; Bellot plnit rostoucí potřeby našich zákazníků z řad evropských a aliančních armád, jakož i policejních a dalších bezpečnostních složek. Společně tak zvyšujeme schopnost Evropy plnit své obranné závazky rychle a odhodlaně.”</w:t>
      </w:r>
    </w:p>
    <w:p w14:paraId="7764AB67" w14:textId="77777777" w:rsidR="000213CF" w:rsidRPr="000213CF" w:rsidRDefault="000213CF" w:rsidP="000213C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0213CF">
        <w:rPr>
          <w:rFonts w:cs="Calibri"/>
          <w:b/>
          <w:bCs/>
          <w:color w:val="000000" w:themeColor="text1"/>
          <w:sz w:val="22"/>
          <w:szCs w:val="22"/>
        </w:rPr>
        <w:t>Thierry Francou, generální ředitel EURENCO</w:t>
      </w:r>
      <w:r w:rsidRPr="000213CF">
        <w:rPr>
          <w:rFonts w:cs="Calibri"/>
          <w:color w:val="000000" w:themeColor="text1"/>
          <w:sz w:val="22"/>
          <w:szCs w:val="22"/>
        </w:rPr>
        <w:t xml:space="preserve">, řekl: </w:t>
      </w:r>
      <w:r w:rsidRPr="000213CF">
        <w:rPr>
          <w:rFonts w:cs="Calibri"/>
          <w:i/>
          <w:iCs/>
          <w:color w:val="000000" w:themeColor="text1"/>
          <w:sz w:val="22"/>
          <w:szCs w:val="22"/>
        </w:rPr>
        <w:t>“Je nám ctí posílit naše partnerství se společností Sellier &amp; Bellot. Tato dohoda odráží důvěru, kterou do našich odborných znalostí a spolehlivosti našich produktů vkládá další klíčový hráč globálního muničního průmyslu. Zároveň tak dokazujeme náš společný závazek zajišťovat bezpečný a kvalitní dodavatelský řetězec pro potřeby evropské obrany a bezpečnosti.”</w:t>
      </w:r>
    </w:p>
    <w:p w14:paraId="0BB99CC0" w14:textId="1C5D4335" w:rsidR="000213CF" w:rsidRPr="000213CF" w:rsidRDefault="00C06912" w:rsidP="000213CF">
      <w:pPr>
        <w:autoSpaceDE w:val="0"/>
        <w:autoSpaceDN w:val="0"/>
        <w:adjustRightInd w:val="0"/>
        <w:spacing w:before="120"/>
        <w:rPr>
          <w:rFonts w:cs="Calibri"/>
          <w:b/>
          <w:bCs/>
          <w:color w:val="000000" w:themeColor="text1"/>
          <w:sz w:val="22"/>
          <w:szCs w:val="22"/>
        </w:rPr>
      </w:pPr>
      <w:r>
        <w:rPr>
          <w:rFonts w:cs="Calibri"/>
          <w:b/>
          <w:bCs/>
          <w:color w:val="000000" w:themeColor="text1"/>
          <w:sz w:val="22"/>
          <w:szCs w:val="22"/>
        </w:rPr>
        <w:t xml:space="preserve">O společnosti </w:t>
      </w:r>
      <w:r w:rsidR="000213CF" w:rsidRPr="000213CF">
        <w:rPr>
          <w:rFonts w:cs="Calibri"/>
          <w:b/>
          <w:bCs/>
          <w:color w:val="000000" w:themeColor="text1"/>
          <w:sz w:val="22"/>
          <w:szCs w:val="22"/>
        </w:rPr>
        <w:t>Sellier &amp; Bellot</w:t>
      </w:r>
    </w:p>
    <w:p w14:paraId="6ABF38B4" w14:textId="77777777" w:rsidR="000213CF" w:rsidRPr="000213CF" w:rsidRDefault="000213CF" w:rsidP="000213C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  <w:lang w:val="en-US"/>
        </w:rPr>
      </w:pPr>
      <w:r w:rsidRPr="000213CF">
        <w:rPr>
          <w:rFonts w:cs="Calibri"/>
          <w:color w:val="000000" w:themeColor="text1"/>
          <w:sz w:val="22"/>
          <w:szCs w:val="22"/>
        </w:rPr>
        <w:t>Společnost Sellier &amp; Bellot, založená v roce 1825, je tradičním výrobcem malorážového střeliva, které dodává ozbrojeným složkám a také na komerční trh po celém světě. Patří k nejstarším strojírenským firmám v České republice a je předním světovým dodavatelem v muničním a obranném průmyslu. Produktové portfolio Sellier &amp; Bellot zahrnuje širokou škálu střeliva pro ozbrojené složky a také loveckého a sportovního střeliva. Společnost má přibližně 1 600 zaměstnanců a provozuje výrobní závod ve Vlašimi v České republice. Od května 2024 patří Sellier &amp; Bellot do skupiny Colt CZ Group.</w:t>
      </w:r>
    </w:p>
    <w:p w14:paraId="44EF521E" w14:textId="2B8B51D2" w:rsidR="000213CF" w:rsidRPr="000213CF" w:rsidRDefault="00C06912" w:rsidP="000213CF">
      <w:pPr>
        <w:autoSpaceDE w:val="0"/>
        <w:autoSpaceDN w:val="0"/>
        <w:adjustRightInd w:val="0"/>
        <w:spacing w:before="120"/>
        <w:rPr>
          <w:rFonts w:cs="Calibri"/>
          <w:b/>
          <w:bCs/>
          <w:color w:val="000000" w:themeColor="text1"/>
          <w:sz w:val="22"/>
          <w:szCs w:val="22"/>
        </w:rPr>
      </w:pPr>
      <w:r>
        <w:rPr>
          <w:rFonts w:cs="Calibri"/>
          <w:b/>
          <w:bCs/>
          <w:color w:val="000000" w:themeColor="text1"/>
          <w:sz w:val="22"/>
          <w:szCs w:val="22"/>
        </w:rPr>
        <w:lastRenderedPageBreak/>
        <w:t xml:space="preserve">O společnosti </w:t>
      </w:r>
      <w:r w:rsidR="000213CF" w:rsidRPr="000213CF">
        <w:rPr>
          <w:rFonts w:cs="Calibri"/>
          <w:b/>
          <w:bCs/>
          <w:color w:val="000000" w:themeColor="text1"/>
          <w:sz w:val="22"/>
          <w:szCs w:val="22"/>
        </w:rPr>
        <w:t>EURENCO</w:t>
      </w:r>
    </w:p>
    <w:p w14:paraId="2C2E24FD" w14:textId="77777777" w:rsidR="000213CF" w:rsidRPr="000213CF" w:rsidRDefault="000213CF" w:rsidP="000213C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0213CF">
        <w:rPr>
          <w:rFonts w:cs="Calibri"/>
          <w:color w:val="000000" w:themeColor="text1"/>
          <w:sz w:val="22"/>
          <w:szCs w:val="22"/>
        </w:rPr>
        <w:t>EURENCO je evropským lídrem v oblasti energetických materiálů s kompletní škálou zahrnující střelný prach, výbušniny, střeliviny a aditiva pro strategické obory: obrana a bezpečnost, vesmír, těžba ropy, nebo palivová aditiva. Tato řešení výbušnin a střelivin jsou přizpůsobena pro komplexní aplikace pro bojové hlavice, rakety, bomby, podvodní zbraně a munici malé, střední a velké ráže.</w:t>
      </w: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48EFD23E" w14:textId="3AD19313" w:rsidR="006969D0" w:rsidRPr="00F546C3" w:rsidRDefault="006969D0" w:rsidP="006969D0">
      <w:pPr>
        <w:rPr>
          <w:sz w:val="22"/>
          <w:szCs w:val="22"/>
        </w:rPr>
      </w:pPr>
      <w:r w:rsidRPr="6EE00833">
        <w:rPr>
          <w:sz w:val="22"/>
          <w:szCs w:val="22"/>
        </w:rPr>
        <w:t>Skupina Colt CZ je jedním z</w:t>
      </w:r>
      <w:r w:rsidRPr="6EE00833">
        <w:rPr>
          <w:rFonts w:ascii="Times New Roman" w:hAnsi="Times New Roman"/>
          <w:sz w:val="22"/>
          <w:szCs w:val="22"/>
        </w:rPr>
        <w:t> </w:t>
      </w:r>
      <w:r w:rsidRPr="6EE0083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Sellier &amp; Bellot, swissAA, Spuhr a 4M </w:t>
      </w:r>
      <w:r w:rsidR="64C89007" w:rsidRPr="6EE00833">
        <w:rPr>
          <w:sz w:val="22"/>
          <w:szCs w:val="22"/>
        </w:rPr>
        <w:t>Tactical</w:t>
      </w:r>
      <w:r w:rsidRPr="6EE00833">
        <w:rPr>
          <w:sz w:val="22"/>
          <w:szCs w:val="22"/>
        </w:rPr>
        <w:t>.</w:t>
      </w:r>
    </w:p>
    <w:p w14:paraId="336180F2" w14:textId="030783C9" w:rsidR="006969D0" w:rsidRDefault="006969D0" w:rsidP="006969D0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Colt CZ sídlí v České republice a zaměstnává více než 3 </w:t>
      </w:r>
      <w:r w:rsidR="000213CF">
        <w:rPr>
          <w:sz w:val="22"/>
          <w:szCs w:val="22"/>
        </w:rPr>
        <w:t>3</w:t>
      </w:r>
      <w:r w:rsidRPr="00F546C3">
        <w:rPr>
          <w:sz w:val="22"/>
          <w:szCs w:val="22"/>
        </w:rPr>
        <w:t xml:space="preserve">00 lidí ve svých výrobních závodech v České republice, Spojených státech, Kanadě, Švédsku, Švýcarsku a Maďarsku. </w:t>
      </w:r>
      <w:r w:rsidRPr="007727D5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925214A" w14:textId="7426FA65" w:rsidR="004813A9" w:rsidRPr="003D7877" w:rsidRDefault="004813A9" w:rsidP="002172AB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D7877">
        <w:rPr>
          <w:rFonts w:cs="Calibri"/>
          <w:b/>
          <w:bCs/>
          <w:color w:val="000000" w:themeColor="text1"/>
          <w:szCs w:val="20"/>
        </w:rPr>
        <w:t>Kontakt pro média</w:t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07579D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107ADB71" w14:textId="656EA6A8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Eva Svobodová</w:t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3F0481" w:rsidRPr="003F0481">
        <w:rPr>
          <w:rFonts w:cs="Calibri"/>
          <w:color w:val="000000" w:themeColor="text1"/>
          <w:szCs w:val="20"/>
        </w:rPr>
        <w:t>Klára Šípová</w:t>
      </w:r>
    </w:p>
    <w:p w14:paraId="5441436F" w14:textId="60FC66B4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ředitelka pro vnější vztahy</w:t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3F0481" w:rsidRPr="003F0481">
        <w:rPr>
          <w:rFonts w:cs="Calibri"/>
          <w:color w:val="000000" w:themeColor="text1"/>
          <w:szCs w:val="20"/>
        </w:rPr>
        <w:t>Investor Relations</w:t>
      </w:r>
    </w:p>
    <w:p w14:paraId="66C4DACE" w14:textId="5628AC37" w:rsidR="004813A9" w:rsidRPr="0019628D" w:rsidRDefault="002172AB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 xml:space="preserve">Colt CZ </w:t>
      </w:r>
      <w:r w:rsidR="004813A9" w:rsidRPr="0019628D">
        <w:rPr>
          <w:rFonts w:cs="Calibri"/>
          <w:color w:val="000000" w:themeColor="text1"/>
          <w:szCs w:val="20"/>
        </w:rPr>
        <w:t>Group SE</w:t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 w:rsidRPr="0007579D">
        <w:rPr>
          <w:rFonts w:cs="Calibri"/>
          <w:color w:val="000000" w:themeColor="text1"/>
          <w:szCs w:val="20"/>
        </w:rPr>
        <w:t>Colt CZ Group SE</w:t>
      </w:r>
    </w:p>
    <w:p w14:paraId="290AF6BD" w14:textId="3F1EFAB7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Tel.: +420 735 793</w:t>
      </w:r>
      <w:r w:rsidR="0007579D"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656</w:t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 w:rsidRPr="0007579D">
        <w:rPr>
          <w:rFonts w:cs="Calibri"/>
          <w:color w:val="000000" w:themeColor="text1"/>
          <w:szCs w:val="20"/>
        </w:rPr>
        <w:t>Tel.: + 420 724 255 715</w:t>
      </w:r>
    </w:p>
    <w:p w14:paraId="6E8C2241" w14:textId="140DFE49" w:rsidR="006547EF" w:rsidRPr="00D469AD" w:rsidRDefault="004813A9" w:rsidP="00FC5164">
      <w:pPr>
        <w:spacing w:before="0" w:after="0" w:line="276" w:lineRule="auto"/>
        <w:jc w:val="left"/>
        <w:rPr>
          <w:rFonts w:cs="Arial"/>
          <w:szCs w:val="20"/>
        </w:rPr>
      </w:pPr>
      <w:r w:rsidRPr="003D7877">
        <w:rPr>
          <w:rFonts w:cs="Calibri"/>
          <w:color w:val="000000" w:themeColor="text1"/>
          <w:szCs w:val="20"/>
        </w:rPr>
        <w:t>e</w:t>
      </w:r>
      <w:r w:rsidR="002172AB" w:rsidRPr="003D7877">
        <w:rPr>
          <w:rFonts w:cs="Calibri"/>
          <w:color w:val="000000" w:themeColor="text1"/>
          <w:szCs w:val="20"/>
        </w:rPr>
        <w:t>-</w:t>
      </w:r>
      <w:r w:rsidRPr="003D7877">
        <w:rPr>
          <w:rFonts w:cs="Calibri"/>
          <w:color w:val="000000" w:themeColor="text1"/>
          <w:szCs w:val="20"/>
        </w:rPr>
        <w:t xml:space="preserve">mail: </w:t>
      </w:r>
      <w:hyperlink r:id="rId11" w:history="1">
        <w:r w:rsidR="00BB5878" w:rsidRPr="003D7877">
          <w:rPr>
            <w:rStyle w:val="Hypertextovodkaz"/>
            <w:szCs w:val="20"/>
            <w:u w:val="none"/>
          </w:rPr>
          <w:t>media@coltczgroup.com</w:t>
        </w:r>
      </w:hyperlink>
      <w:r w:rsidR="002172AB" w:rsidRPr="00D469AD">
        <w:rPr>
          <w:color w:val="000000" w:themeColor="text1"/>
          <w:szCs w:val="20"/>
        </w:rPr>
        <w:t xml:space="preserve"> </w:t>
      </w:r>
      <w:r w:rsidR="00FC5164" w:rsidRPr="00D469AD">
        <w:rPr>
          <w:rFonts w:cs="Arial"/>
          <w:szCs w:val="20"/>
        </w:rPr>
        <w:t xml:space="preserve"> </w:t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 w:rsidRPr="0007579D">
        <w:rPr>
          <w:rFonts w:cs="Arial"/>
          <w:szCs w:val="20"/>
        </w:rPr>
        <w:t>e-mail: sipova@coltczgroup.com</w:t>
      </w:r>
    </w:p>
    <w:sectPr w:rsidR="006547EF" w:rsidRPr="00D469AD" w:rsidSect="009E506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9E3BE" w14:textId="77777777" w:rsidR="0036023E" w:rsidRDefault="0036023E" w:rsidP="006547EF">
      <w:pPr>
        <w:spacing w:before="0" w:after="0"/>
      </w:pPr>
      <w:r>
        <w:separator/>
      </w:r>
    </w:p>
  </w:endnote>
  <w:endnote w:type="continuationSeparator" w:id="0">
    <w:p w14:paraId="1FA95433" w14:textId="77777777" w:rsidR="0036023E" w:rsidRDefault="0036023E" w:rsidP="006547EF">
      <w:pPr>
        <w:spacing w:before="0" w:after="0"/>
      </w:pPr>
      <w:r>
        <w:continuationSeparator/>
      </w:r>
    </w:p>
  </w:endnote>
  <w:endnote w:type="continuationNotice" w:id="1">
    <w:p w14:paraId="0471A1C5" w14:textId="77777777" w:rsidR="0036023E" w:rsidRDefault="0036023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0158B9-47CF-490E-86D8-C0034D3D68EF}"/>
    <w:embedBold r:id="rId2" w:fontKey="{16E9E147-E67E-438A-BB15-6A7A2FDBE02B}"/>
    <w:embedItalic r:id="rId3" w:fontKey="{38D3B5BA-5CD0-40C2-9EC3-745324C8CF26}"/>
    <w:embedBoldItalic r:id="rId4" w:fontKey="{67812D81-6B41-4D52-8B44-DD5BF966CA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EA51D7B-CD3B-4979-A322-54EFB5FE42C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76BD3" w14:textId="77777777" w:rsidR="0036023E" w:rsidRDefault="0036023E" w:rsidP="006547EF">
      <w:pPr>
        <w:spacing w:before="0" w:after="0"/>
      </w:pPr>
      <w:r>
        <w:separator/>
      </w:r>
    </w:p>
  </w:footnote>
  <w:footnote w:type="continuationSeparator" w:id="0">
    <w:p w14:paraId="2372E904" w14:textId="77777777" w:rsidR="0036023E" w:rsidRDefault="0036023E" w:rsidP="006547EF">
      <w:pPr>
        <w:spacing w:before="0" w:after="0"/>
      </w:pPr>
      <w:r>
        <w:continuationSeparator/>
      </w:r>
    </w:p>
  </w:footnote>
  <w:footnote w:type="continuationNotice" w:id="1">
    <w:p w14:paraId="6C3A35BB" w14:textId="77777777" w:rsidR="0036023E" w:rsidRDefault="0036023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 w:numId="18" w16cid:durableId="178333187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2F73"/>
    <w:rsid w:val="0001238C"/>
    <w:rsid w:val="00013B78"/>
    <w:rsid w:val="000213CF"/>
    <w:rsid w:val="00025758"/>
    <w:rsid w:val="000312D5"/>
    <w:rsid w:val="00032128"/>
    <w:rsid w:val="00041FF2"/>
    <w:rsid w:val="00045A5B"/>
    <w:rsid w:val="00047D9F"/>
    <w:rsid w:val="00050C6B"/>
    <w:rsid w:val="000521C4"/>
    <w:rsid w:val="00052313"/>
    <w:rsid w:val="00054E3A"/>
    <w:rsid w:val="00063FCF"/>
    <w:rsid w:val="00064D2F"/>
    <w:rsid w:val="00065D2D"/>
    <w:rsid w:val="00067C03"/>
    <w:rsid w:val="000702EA"/>
    <w:rsid w:val="0007579D"/>
    <w:rsid w:val="0008128D"/>
    <w:rsid w:val="000A44C2"/>
    <w:rsid w:val="000A5B75"/>
    <w:rsid w:val="000B004E"/>
    <w:rsid w:val="000B0726"/>
    <w:rsid w:val="000B1A3F"/>
    <w:rsid w:val="000B5634"/>
    <w:rsid w:val="000B5819"/>
    <w:rsid w:val="000C01D5"/>
    <w:rsid w:val="000C0BB8"/>
    <w:rsid w:val="000C0DC2"/>
    <w:rsid w:val="000D4999"/>
    <w:rsid w:val="000E32AE"/>
    <w:rsid w:val="000E32CE"/>
    <w:rsid w:val="000E72FD"/>
    <w:rsid w:val="000F12DC"/>
    <w:rsid w:val="000F15CC"/>
    <w:rsid w:val="000F4C88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30C62"/>
    <w:rsid w:val="001314FB"/>
    <w:rsid w:val="00140134"/>
    <w:rsid w:val="00140732"/>
    <w:rsid w:val="00140E4B"/>
    <w:rsid w:val="001412A2"/>
    <w:rsid w:val="001416FE"/>
    <w:rsid w:val="00141ED8"/>
    <w:rsid w:val="00141EFD"/>
    <w:rsid w:val="001439B2"/>
    <w:rsid w:val="00146F6B"/>
    <w:rsid w:val="00151A9A"/>
    <w:rsid w:val="00153E7A"/>
    <w:rsid w:val="00154F03"/>
    <w:rsid w:val="00155778"/>
    <w:rsid w:val="00155D63"/>
    <w:rsid w:val="00166A38"/>
    <w:rsid w:val="00177264"/>
    <w:rsid w:val="00180514"/>
    <w:rsid w:val="0018182D"/>
    <w:rsid w:val="00181A0B"/>
    <w:rsid w:val="001845DD"/>
    <w:rsid w:val="00190F3F"/>
    <w:rsid w:val="001921A9"/>
    <w:rsid w:val="0019628D"/>
    <w:rsid w:val="001968B4"/>
    <w:rsid w:val="001A0CFE"/>
    <w:rsid w:val="001A2726"/>
    <w:rsid w:val="001A412A"/>
    <w:rsid w:val="001B0F22"/>
    <w:rsid w:val="001B4199"/>
    <w:rsid w:val="001B67FD"/>
    <w:rsid w:val="001C37E6"/>
    <w:rsid w:val="001C395A"/>
    <w:rsid w:val="001C5673"/>
    <w:rsid w:val="001C60E2"/>
    <w:rsid w:val="001D6181"/>
    <w:rsid w:val="001E0798"/>
    <w:rsid w:val="001E3DE2"/>
    <w:rsid w:val="00200E91"/>
    <w:rsid w:val="00201DB0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015E"/>
    <w:rsid w:val="002312A7"/>
    <w:rsid w:val="002319AE"/>
    <w:rsid w:val="002365A0"/>
    <w:rsid w:val="00236C0E"/>
    <w:rsid w:val="0023766A"/>
    <w:rsid w:val="00241634"/>
    <w:rsid w:val="00243301"/>
    <w:rsid w:val="0024401C"/>
    <w:rsid w:val="0025214A"/>
    <w:rsid w:val="00253DC5"/>
    <w:rsid w:val="00261491"/>
    <w:rsid w:val="00262327"/>
    <w:rsid w:val="00263850"/>
    <w:rsid w:val="00266D06"/>
    <w:rsid w:val="00273164"/>
    <w:rsid w:val="00283929"/>
    <w:rsid w:val="00285F59"/>
    <w:rsid w:val="002879FB"/>
    <w:rsid w:val="002964C6"/>
    <w:rsid w:val="002A7D7C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060DA"/>
    <w:rsid w:val="003079CC"/>
    <w:rsid w:val="00313563"/>
    <w:rsid w:val="00315CF3"/>
    <w:rsid w:val="00321818"/>
    <w:rsid w:val="00322600"/>
    <w:rsid w:val="00330B7D"/>
    <w:rsid w:val="00330E73"/>
    <w:rsid w:val="00332D1F"/>
    <w:rsid w:val="00341C4A"/>
    <w:rsid w:val="0034239F"/>
    <w:rsid w:val="00342EF0"/>
    <w:rsid w:val="0034305B"/>
    <w:rsid w:val="003461FE"/>
    <w:rsid w:val="003467EC"/>
    <w:rsid w:val="00347188"/>
    <w:rsid w:val="00352087"/>
    <w:rsid w:val="0036023E"/>
    <w:rsid w:val="00363EE6"/>
    <w:rsid w:val="00364F2B"/>
    <w:rsid w:val="00365414"/>
    <w:rsid w:val="00371A4F"/>
    <w:rsid w:val="003721BB"/>
    <w:rsid w:val="003727F4"/>
    <w:rsid w:val="00374794"/>
    <w:rsid w:val="00375B6D"/>
    <w:rsid w:val="003820D0"/>
    <w:rsid w:val="00385E36"/>
    <w:rsid w:val="0038606B"/>
    <w:rsid w:val="00386FF0"/>
    <w:rsid w:val="00387088"/>
    <w:rsid w:val="00391522"/>
    <w:rsid w:val="003A4D72"/>
    <w:rsid w:val="003A6C08"/>
    <w:rsid w:val="003B3F1E"/>
    <w:rsid w:val="003B661D"/>
    <w:rsid w:val="003C03D6"/>
    <w:rsid w:val="003C2889"/>
    <w:rsid w:val="003C2C88"/>
    <w:rsid w:val="003D29EB"/>
    <w:rsid w:val="003D3232"/>
    <w:rsid w:val="003D4CED"/>
    <w:rsid w:val="003D6C68"/>
    <w:rsid w:val="003D7877"/>
    <w:rsid w:val="003E03DF"/>
    <w:rsid w:val="003E67B2"/>
    <w:rsid w:val="003F0481"/>
    <w:rsid w:val="00400FCA"/>
    <w:rsid w:val="004041FD"/>
    <w:rsid w:val="004100DE"/>
    <w:rsid w:val="004124F1"/>
    <w:rsid w:val="00412825"/>
    <w:rsid w:val="0041290D"/>
    <w:rsid w:val="00413926"/>
    <w:rsid w:val="00414921"/>
    <w:rsid w:val="0041654A"/>
    <w:rsid w:val="00417C2C"/>
    <w:rsid w:val="00426A14"/>
    <w:rsid w:val="004313F1"/>
    <w:rsid w:val="0043524D"/>
    <w:rsid w:val="004425DB"/>
    <w:rsid w:val="00444CD7"/>
    <w:rsid w:val="00450DAA"/>
    <w:rsid w:val="004516CF"/>
    <w:rsid w:val="00454738"/>
    <w:rsid w:val="00465BA5"/>
    <w:rsid w:val="00471E2F"/>
    <w:rsid w:val="004748BA"/>
    <w:rsid w:val="004813A9"/>
    <w:rsid w:val="0048348B"/>
    <w:rsid w:val="004875CF"/>
    <w:rsid w:val="00494BAB"/>
    <w:rsid w:val="00494D2F"/>
    <w:rsid w:val="004A2EA2"/>
    <w:rsid w:val="004B382A"/>
    <w:rsid w:val="004B38BC"/>
    <w:rsid w:val="004B391D"/>
    <w:rsid w:val="004B402E"/>
    <w:rsid w:val="004B5171"/>
    <w:rsid w:val="004B55B8"/>
    <w:rsid w:val="004C24A6"/>
    <w:rsid w:val="004C476E"/>
    <w:rsid w:val="004C6655"/>
    <w:rsid w:val="004D1442"/>
    <w:rsid w:val="004D203C"/>
    <w:rsid w:val="004D2B23"/>
    <w:rsid w:val="004D57BE"/>
    <w:rsid w:val="004D6432"/>
    <w:rsid w:val="004E0A9C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25E8"/>
    <w:rsid w:val="00525982"/>
    <w:rsid w:val="00530EFA"/>
    <w:rsid w:val="00532321"/>
    <w:rsid w:val="00532805"/>
    <w:rsid w:val="00532D72"/>
    <w:rsid w:val="00532F69"/>
    <w:rsid w:val="00535B46"/>
    <w:rsid w:val="0053613D"/>
    <w:rsid w:val="00545F70"/>
    <w:rsid w:val="005464C7"/>
    <w:rsid w:val="00547FF8"/>
    <w:rsid w:val="00552092"/>
    <w:rsid w:val="0056118B"/>
    <w:rsid w:val="0057086F"/>
    <w:rsid w:val="00570CA9"/>
    <w:rsid w:val="00572C43"/>
    <w:rsid w:val="00574551"/>
    <w:rsid w:val="0057581A"/>
    <w:rsid w:val="00582CD6"/>
    <w:rsid w:val="005853C9"/>
    <w:rsid w:val="00586F0D"/>
    <w:rsid w:val="0059405D"/>
    <w:rsid w:val="00596067"/>
    <w:rsid w:val="00596209"/>
    <w:rsid w:val="00597967"/>
    <w:rsid w:val="005A1015"/>
    <w:rsid w:val="005A1D3B"/>
    <w:rsid w:val="005B5A39"/>
    <w:rsid w:val="005B7676"/>
    <w:rsid w:val="005C2FB1"/>
    <w:rsid w:val="005C55D7"/>
    <w:rsid w:val="005D02C3"/>
    <w:rsid w:val="005D31BA"/>
    <w:rsid w:val="005D4EB2"/>
    <w:rsid w:val="005D5074"/>
    <w:rsid w:val="005E78FE"/>
    <w:rsid w:val="0060319D"/>
    <w:rsid w:val="00610405"/>
    <w:rsid w:val="00611935"/>
    <w:rsid w:val="00612F89"/>
    <w:rsid w:val="0061745C"/>
    <w:rsid w:val="006261E0"/>
    <w:rsid w:val="00626226"/>
    <w:rsid w:val="00626584"/>
    <w:rsid w:val="006306DF"/>
    <w:rsid w:val="00630976"/>
    <w:rsid w:val="00630BD0"/>
    <w:rsid w:val="006310AA"/>
    <w:rsid w:val="00631CDE"/>
    <w:rsid w:val="00636A89"/>
    <w:rsid w:val="006403D8"/>
    <w:rsid w:val="00640B63"/>
    <w:rsid w:val="00643E90"/>
    <w:rsid w:val="006449E7"/>
    <w:rsid w:val="006458EE"/>
    <w:rsid w:val="006503F9"/>
    <w:rsid w:val="006547EF"/>
    <w:rsid w:val="00654F23"/>
    <w:rsid w:val="00657647"/>
    <w:rsid w:val="006601DF"/>
    <w:rsid w:val="006617C4"/>
    <w:rsid w:val="0066429E"/>
    <w:rsid w:val="00665842"/>
    <w:rsid w:val="006663EA"/>
    <w:rsid w:val="00671C35"/>
    <w:rsid w:val="0067488B"/>
    <w:rsid w:val="00675A82"/>
    <w:rsid w:val="00676FDE"/>
    <w:rsid w:val="00677C38"/>
    <w:rsid w:val="00682C36"/>
    <w:rsid w:val="00684BF2"/>
    <w:rsid w:val="00690062"/>
    <w:rsid w:val="00690489"/>
    <w:rsid w:val="006969D0"/>
    <w:rsid w:val="006A2DAA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E01D8"/>
    <w:rsid w:val="006E434D"/>
    <w:rsid w:val="006E6A44"/>
    <w:rsid w:val="006F5A77"/>
    <w:rsid w:val="006F5BA9"/>
    <w:rsid w:val="006F7E34"/>
    <w:rsid w:val="00701766"/>
    <w:rsid w:val="00707179"/>
    <w:rsid w:val="00707853"/>
    <w:rsid w:val="00707D84"/>
    <w:rsid w:val="0071191C"/>
    <w:rsid w:val="0071747E"/>
    <w:rsid w:val="007201A6"/>
    <w:rsid w:val="00721002"/>
    <w:rsid w:val="00722AB3"/>
    <w:rsid w:val="0074413E"/>
    <w:rsid w:val="0074634A"/>
    <w:rsid w:val="007506E3"/>
    <w:rsid w:val="00753C92"/>
    <w:rsid w:val="00756945"/>
    <w:rsid w:val="0076063D"/>
    <w:rsid w:val="007638E7"/>
    <w:rsid w:val="007651CE"/>
    <w:rsid w:val="00770B17"/>
    <w:rsid w:val="00771BE2"/>
    <w:rsid w:val="007742E8"/>
    <w:rsid w:val="00776B05"/>
    <w:rsid w:val="00791F22"/>
    <w:rsid w:val="00792E60"/>
    <w:rsid w:val="0079618F"/>
    <w:rsid w:val="00797E95"/>
    <w:rsid w:val="007A0FCC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3069"/>
    <w:rsid w:val="007D3FE5"/>
    <w:rsid w:val="007D5A4D"/>
    <w:rsid w:val="007E0EA8"/>
    <w:rsid w:val="007E510B"/>
    <w:rsid w:val="007E5CB9"/>
    <w:rsid w:val="007F0169"/>
    <w:rsid w:val="007F3756"/>
    <w:rsid w:val="007F4C08"/>
    <w:rsid w:val="007F6224"/>
    <w:rsid w:val="008072EE"/>
    <w:rsid w:val="008100F5"/>
    <w:rsid w:val="00811ED2"/>
    <w:rsid w:val="008122DB"/>
    <w:rsid w:val="008129E5"/>
    <w:rsid w:val="008132E8"/>
    <w:rsid w:val="00815911"/>
    <w:rsid w:val="00815AE1"/>
    <w:rsid w:val="00816353"/>
    <w:rsid w:val="008209CB"/>
    <w:rsid w:val="008229FD"/>
    <w:rsid w:val="0083274B"/>
    <w:rsid w:val="008358F3"/>
    <w:rsid w:val="008433FA"/>
    <w:rsid w:val="00844155"/>
    <w:rsid w:val="00846B9C"/>
    <w:rsid w:val="00847823"/>
    <w:rsid w:val="00847E1B"/>
    <w:rsid w:val="008523EF"/>
    <w:rsid w:val="00852A75"/>
    <w:rsid w:val="00853988"/>
    <w:rsid w:val="00854863"/>
    <w:rsid w:val="00855D99"/>
    <w:rsid w:val="00861539"/>
    <w:rsid w:val="008633E1"/>
    <w:rsid w:val="0086545E"/>
    <w:rsid w:val="00865CB9"/>
    <w:rsid w:val="008706F1"/>
    <w:rsid w:val="00870E59"/>
    <w:rsid w:val="00870E92"/>
    <w:rsid w:val="008720A4"/>
    <w:rsid w:val="008729B5"/>
    <w:rsid w:val="00875BA1"/>
    <w:rsid w:val="00876AFA"/>
    <w:rsid w:val="008833B5"/>
    <w:rsid w:val="00883983"/>
    <w:rsid w:val="0088772D"/>
    <w:rsid w:val="0089083B"/>
    <w:rsid w:val="008915F4"/>
    <w:rsid w:val="008931D1"/>
    <w:rsid w:val="00894C2D"/>
    <w:rsid w:val="008B0619"/>
    <w:rsid w:val="008B3342"/>
    <w:rsid w:val="008B4215"/>
    <w:rsid w:val="008B4685"/>
    <w:rsid w:val="008C4368"/>
    <w:rsid w:val="008C5B5E"/>
    <w:rsid w:val="008D26C1"/>
    <w:rsid w:val="008D786C"/>
    <w:rsid w:val="008E06B6"/>
    <w:rsid w:val="008E49FD"/>
    <w:rsid w:val="008F4ED3"/>
    <w:rsid w:val="008F6FDB"/>
    <w:rsid w:val="0090232E"/>
    <w:rsid w:val="009051FD"/>
    <w:rsid w:val="00906847"/>
    <w:rsid w:val="00911AB0"/>
    <w:rsid w:val="0092263C"/>
    <w:rsid w:val="00926BEA"/>
    <w:rsid w:val="00930545"/>
    <w:rsid w:val="00937B66"/>
    <w:rsid w:val="00937D89"/>
    <w:rsid w:val="00941C25"/>
    <w:rsid w:val="00945C79"/>
    <w:rsid w:val="00955C6D"/>
    <w:rsid w:val="00962126"/>
    <w:rsid w:val="0096357B"/>
    <w:rsid w:val="00967A04"/>
    <w:rsid w:val="00973A4B"/>
    <w:rsid w:val="00974591"/>
    <w:rsid w:val="00975638"/>
    <w:rsid w:val="00980B4A"/>
    <w:rsid w:val="00981C43"/>
    <w:rsid w:val="00982716"/>
    <w:rsid w:val="00982EA7"/>
    <w:rsid w:val="00985B36"/>
    <w:rsid w:val="0098665F"/>
    <w:rsid w:val="0098762D"/>
    <w:rsid w:val="00987ECA"/>
    <w:rsid w:val="0099667F"/>
    <w:rsid w:val="009A0989"/>
    <w:rsid w:val="009A743B"/>
    <w:rsid w:val="009A7581"/>
    <w:rsid w:val="009B297A"/>
    <w:rsid w:val="009C060D"/>
    <w:rsid w:val="009C2E9F"/>
    <w:rsid w:val="009C34C4"/>
    <w:rsid w:val="009C385B"/>
    <w:rsid w:val="009C5465"/>
    <w:rsid w:val="009C72F9"/>
    <w:rsid w:val="009D02E6"/>
    <w:rsid w:val="009D13A4"/>
    <w:rsid w:val="009E24F9"/>
    <w:rsid w:val="009E2F2F"/>
    <w:rsid w:val="009E3ED3"/>
    <w:rsid w:val="009E506A"/>
    <w:rsid w:val="009E77E3"/>
    <w:rsid w:val="009F1B40"/>
    <w:rsid w:val="009F23B4"/>
    <w:rsid w:val="009F2BDD"/>
    <w:rsid w:val="009F5874"/>
    <w:rsid w:val="009F58BB"/>
    <w:rsid w:val="00A00CC7"/>
    <w:rsid w:val="00A04997"/>
    <w:rsid w:val="00A04EE9"/>
    <w:rsid w:val="00A144BF"/>
    <w:rsid w:val="00A24AD2"/>
    <w:rsid w:val="00A27A78"/>
    <w:rsid w:val="00A318E9"/>
    <w:rsid w:val="00A41685"/>
    <w:rsid w:val="00A46EDE"/>
    <w:rsid w:val="00A521E6"/>
    <w:rsid w:val="00A52394"/>
    <w:rsid w:val="00A5406C"/>
    <w:rsid w:val="00A56BB8"/>
    <w:rsid w:val="00A62330"/>
    <w:rsid w:val="00A646A0"/>
    <w:rsid w:val="00A718D4"/>
    <w:rsid w:val="00A937FB"/>
    <w:rsid w:val="00A95F7D"/>
    <w:rsid w:val="00AA576E"/>
    <w:rsid w:val="00AB0F78"/>
    <w:rsid w:val="00AB2A60"/>
    <w:rsid w:val="00AB2D53"/>
    <w:rsid w:val="00AB551C"/>
    <w:rsid w:val="00AB6D32"/>
    <w:rsid w:val="00AC018F"/>
    <w:rsid w:val="00AC60C9"/>
    <w:rsid w:val="00AC73DE"/>
    <w:rsid w:val="00AD1660"/>
    <w:rsid w:val="00AD3324"/>
    <w:rsid w:val="00AE11CE"/>
    <w:rsid w:val="00AE3826"/>
    <w:rsid w:val="00AE42D0"/>
    <w:rsid w:val="00AE78ED"/>
    <w:rsid w:val="00AF0414"/>
    <w:rsid w:val="00AF2210"/>
    <w:rsid w:val="00AF2B9C"/>
    <w:rsid w:val="00AF5A27"/>
    <w:rsid w:val="00B02263"/>
    <w:rsid w:val="00B03489"/>
    <w:rsid w:val="00B17AA9"/>
    <w:rsid w:val="00B226B2"/>
    <w:rsid w:val="00B31869"/>
    <w:rsid w:val="00B351FE"/>
    <w:rsid w:val="00B35309"/>
    <w:rsid w:val="00B35739"/>
    <w:rsid w:val="00B37EE2"/>
    <w:rsid w:val="00B40165"/>
    <w:rsid w:val="00B43B1D"/>
    <w:rsid w:val="00B46F91"/>
    <w:rsid w:val="00B50697"/>
    <w:rsid w:val="00B52AB8"/>
    <w:rsid w:val="00B56B63"/>
    <w:rsid w:val="00B622D5"/>
    <w:rsid w:val="00B624A0"/>
    <w:rsid w:val="00B64F9F"/>
    <w:rsid w:val="00B64FC8"/>
    <w:rsid w:val="00B70E71"/>
    <w:rsid w:val="00B718DB"/>
    <w:rsid w:val="00B7225F"/>
    <w:rsid w:val="00B75F53"/>
    <w:rsid w:val="00B85AC8"/>
    <w:rsid w:val="00B86B2B"/>
    <w:rsid w:val="00B9174E"/>
    <w:rsid w:val="00B97C32"/>
    <w:rsid w:val="00BA7F2E"/>
    <w:rsid w:val="00BB1AA0"/>
    <w:rsid w:val="00BB5878"/>
    <w:rsid w:val="00BC4010"/>
    <w:rsid w:val="00BD1EF8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E7923"/>
    <w:rsid w:val="00BF05CD"/>
    <w:rsid w:val="00BF3714"/>
    <w:rsid w:val="00BF5574"/>
    <w:rsid w:val="00C0053A"/>
    <w:rsid w:val="00C03272"/>
    <w:rsid w:val="00C06912"/>
    <w:rsid w:val="00C07127"/>
    <w:rsid w:val="00C14AE8"/>
    <w:rsid w:val="00C14D6F"/>
    <w:rsid w:val="00C16AFB"/>
    <w:rsid w:val="00C248C8"/>
    <w:rsid w:val="00C250F6"/>
    <w:rsid w:val="00C33801"/>
    <w:rsid w:val="00C35FA9"/>
    <w:rsid w:val="00C3747D"/>
    <w:rsid w:val="00C37D76"/>
    <w:rsid w:val="00C42EC5"/>
    <w:rsid w:val="00C4724E"/>
    <w:rsid w:val="00C47B82"/>
    <w:rsid w:val="00C52015"/>
    <w:rsid w:val="00C52920"/>
    <w:rsid w:val="00C55C09"/>
    <w:rsid w:val="00C56BFA"/>
    <w:rsid w:val="00C64B86"/>
    <w:rsid w:val="00C74FED"/>
    <w:rsid w:val="00C75B8E"/>
    <w:rsid w:val="00C82DF5"/>
    <w:rsid w:val="00C86E32"/>
    <w:rsid w:val="00C90353"/>
    <w:rsid w:val="00C9232A"/>
    <w:rsid w:val="00C934BD"/>
    <w:rsid w:val="00C93607"/>
    <w:rsid w:val="00C93D49"/>
    <w:rsid w:val="00C96072"/>
    <w:rsid w:val="00C962EF"/>
    <w:rsid w:val="00CA75CC"/>
    <w:rsid w:val="00CB0F39"/>
    <w:rsid w:val="00CB3136"/>
    <w:rsid w:val="00CB3B8D"/>
    <w:rsid w:val="00CC01BF"/>
    <w:rsid w:val="00CC53D0"/>
    <w:rsid w:val="00CC66ED"/>
    <w:rsid w:val="00CD05D7"/>
    <w:rsid w:val="00CD4C3A"/>
    <w:rsid w:val="00CD5412"/>
    <w:rsid w:val="00CD5ED9"/>
    <w:rsid w:val="00CE0C40"/>
    <w:rsid w:val="00CE72A3"/>
    <w:rsid w:val="00CE7D53"/>
    <w:rsid w:val="00CF6014"/>
    <w:rsid w:val="00CF7393"/>
    <w:rsid w:val="00CF7652"/>
    <w:rsid w:val="00CF7F01"/>
    <w:rsid w:val="00D0385E"/>
    <w:rsid w:val="00D12380"/>
    <w:rsid w:val="00D155B6"/>
    <w:rsid w:val="00D166DD"/>
    <w:rsid w:val="00D22AB8"/>
    <w:rsid w:val="00D23BF9"/>
    <w:rsid w:val="00D26EA2"/>
    <w:rsid w:val="00D318C9"/>
    <w:rsid w:val="00D352EB"/>
    <w:rsid w:val="00D35D66"/>
    <w:rsid w:val="00D413A7"/>
    <w:rsid w:val="00D415E9"/>
    <w:rsid w:val="00D41E97"/>
    <w:rsid w:val="00D43DB8"/>
    <w:rsid w:val="00D469AD"/>
    <w:rsid w:val="00D46BDC"/>
    <w:rsid w:val="00D52A95"/>
    <w:rsid w:val="00D61168"/>
    <w:rsid w:val="00D62168"/>
    <w:rsid w:val="00D65693"/>
    <w:rsid w:val="00D708D7"/>
    <w:rsid w:val="00D70AC1"/>
    <w:rsid w:val="00D725BC"/>
    <w:rsid w:val="00D74828"/>
    <w:rsid w:val="00D760C5"/>
    <w:rsid w:val="00D82DB4"/>
    <w:rsid w:val="00D85EDC"/>
    <w:rsid w:val="00D87BDD"/>
    <w:rsid w:val="00D91F0A"/>
    <w:rsid w:val="00D92C81"/>
    <w:rsid w:val="00DA1998"/>
    <w:rsid w:val="00DA4F19"/>
    <w:rsid w:val="00DA6889"/>
    <w:rsid w:val="00DA7DF9"/>
    <w:rsid w:val="00DB023A"/>
    <w:rsid w:val="00DB03C0"/>
    <w:rsid w:val="00DB0FF3"/>
    <w:rsid w:val="00DB2FA6"/>
    <w:rsid w:val="00DB34FF"/>
    <w:rsid w:val="00DC46EC"/>
    <w:rsid w:val="00DC5BFA"/>
    <w:rsid w:val="00DC6A86"/>
    <w:rsid w:val="00DD643E"/>
    <w:rsid w:val="00DD66A1"/>
    <w:rsid w:val="00DF0788"/>
    <w:rsid w:val="00DF5167"/>
    <w:rsid w:val="00E01CEB"/>
    <w:rsid w:val="00E05826"/>
    <w:rsid w:val="00E06658"/>
    <w:rsid w:val="00E11853"/>
    <w:rsid w:val="00E1236A"/>
    <w:rsid w:val="00E134C8"/>
    <w:rsid w:val="00E1599C"/>
    <w:rsid w:val="00E163B7"/>
    <w:rsid w:val="00E22375"/>
    <w:rsid w:val="00E22FE0"/>
    <w:rsid w:val="00E255F1"/>
    <w:rsid w:val="00E37653"/>
    <w:rsid w:val="00E3774A"/>
    <w:rsid w:val="00E37CC2"/>
    <w:rsid w:val="00E43B44"/>
    <w:rsid w:val="00E445A7"/>
    <w:rsid w:val="00E447FA"/>
    <w:rsid w:val="00E51034"/>
    <w:rsid w:val="00E5143D"/>
    <w:rsid w:val="00E53BF0"/>
    <w:rsid w:val="00E54C88"/>
    <w:rsid w:val="00E571E4"/>
    <w:rsid w:val="00E611A7"/>
    <w:rsid w:val="00E676E0"/>
    <w:rsid w:val="00E7001E"/>
    <w:rsid w:val="00E732AC"/>
    <w:rsid w:val="00E76942"/>
    <w:rsid w:val="00E777AA"/>
    <w:rsid w:val="00E77C10"/>
    <w:rsid w:val="00E82F9B"/>
    <w:rsid w:val="00E867DF"/>
    <w:rsid w:val="00E90C24"/>
    <w:rsid w:val="00E9168D"/>
    <w:rsid w:val="00E9741E"/>
    <w:rsid w:val="00EB23D1"/>
    <w:rsid w:val="00EB6893"/>
    <w:rsid w:val="00EC02BF"/>
    <w:rsid w:val="00EC4EFD"/>
    <w:rsid w:val="00EC7039"/>
    <w:rsid w:val="00ED421E"/>
    <w:rsid w:val="00EE1AD5"/>
    <w:rsid w:val="00EE4923"/>
    <w:rsid w:val="00EF19BF"/>
    <w:rsid w:val="00F038C6"/>
    <w:rsid w:val="00F127A2"/>
    <w:rsid w:val="00F16420"/>
    <w:rsid w:val="00F17FFD"/>
    <w:rsid w:val="00F23FEE"/>
    <w:rsid w:val="00F26B49"/>
    <w:rsid w:val="00F27663"/>
    <w:rsid w:val="00F3075D"/>
    <w:rsid w:val="00F30E34"/>
    <w:rsid w:val="00F31E56"/>
    <w:rsid w:val="00F42AA7"/>
    <w:rsid w:val="00F436DE"/>
    <w:rsid w:val="00F436F9"/>
    <w:rsid w:val="00F45FDD"/>
    <w:rsid w:val="00F5541C"/>
    <w:rsid w:val="00F564F9"/>
    <w:rsid w:val="00F60130"/>
    <w:rsid w:val="00F64916"/>
    <w:rsid w:val="00F653C4"/>
    <w:rsid w:val="00F7111B"/>
    <w:rsid w:val="00F717EF"/>
    <w:rsid w:val="00F71DA9"/>
    <w:rsid w:val="00F72589"/>
    <w:rsid w:val="00F7635B"/>
    <w:rsid w:val="00F77B59"/>
    <w:rsid w:val="00F84556"/>
    <w:rsid w:val="00F8765E"/>
    <w:rsid w:val="00F963AF"/>
    <w:rsid w:val="00F96EDF"/>
    <w:rsid w:val="00FA2B98"/>
    <w:rsid w:val="00FA4D38"/>
    <w:rsid w:val="00FA57F5"/>
    <w:rsid w:val="00FB198C"/>
    <w:rsid w:val="00FB35F7"/>
    <w:rsid w:val="00FB4508"/>
    <w:rsid w:val="00FB7405"/>
    <w:rsid w:val="00FC5164"/>
    <w:rsid w:val="00FC7A29"/>
    <w:rsid w:val="00FC7C7F"/>
    <w:rsid w:val="00FD75BD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2AE0EFD"/>
    <w:rsid w:val="0300C441"/>
    <w:rsid w:val="0321CAA4"/>
    <w:rsid w:val="03444292"/>
    <w:rsid w:val="039DC373"/>
    <w:rsid w:val="03E40DFE"/>
    <w:rsid w:val="03E6F48B"/>
    <w:rsid w:val="042B6775"/>
    <w:rsid w:val="042F7B9C"/>
    <w:rsid w:val="04826985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7F0EBA"/>
    <w:rsid w:val="07C8CEC0"/>
    <w:rsid w:val="07E1EF6D"/>
    <w:rsid w:val="07F96E91"/>
    <w:rsid w:val="08BB5DA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A2BC7A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AFF39B"/>
    <w:rsid w:val="14C43593"/>
    <w:rsid w:val="1579EADE"/>
    <w:rsid w:val="157A8783"/>
    <w:rsid w:val="1596AC30"/>
    <w:rsid w:val="17C0B2A7"/>
    <w:rsid w:val="17F33F8F"/>
    <w:rsid w:val="187B1F7C"/>
    <w:rsid w:val="1921A350"/>
    <w:rsid w:val="196106B6"/>
    <w:rsid w:val="1AFD4980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8ECDFA3"/>
    <w:rsid w:val="29979621"/>
    <w:rsid w:val="299B8D84"/>
    <w:rsid w:val="2A102246"/>
    <w:rsid w:val="2AB914BC"/>
    <w:rsid w:val="2ACABDB6"/>
    <w:rsid w:val="2B1A3BE5"/>
    <w:rsid w:val="2C606713"/>
    <w:rsid w:val="2CAD5423"/>
    <w:rsid w:val="2CD0D824"/>
    <w:rsid w:val="2D7B6BBC"/>
    <w:rsid w:val="2D8F5D02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ECB46E8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7BF84B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3EBC614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81EA2A9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7569B9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22D9FA2"/>
    <w:rsid w:val="73409EE0"/>
    <w:rsid w:val="743043B1"/>
    <w:rsid w:val="74F1D3E2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02AA37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2611FFD2-21A8-4BC9-9A9D-FD74228D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tabs>
        <w:tab w:val="clear" w:pos="567"/>
        <w:tab w:val="num" w:pos="360"/>
      </w:tabs>
      <w:spacing w:before="300" w:after="180"/>
      <w:ind w:left="709" w:hanging="709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paragraph" w:styleId="Normlnweb">
    <w:name w:val="Normal (Web)"/>
    <w:basedOn w:val="Normln"/>
    <w:uiPriority w:val="99"/>
    <w:semiHidden/>
    <w:unhideWhenUsed/>
    <w:rsid w:val="00B86B2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06FAF9-E605-4F11-A0FC-38DB50679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87</TotalTime>
  <Pages>2</Pages>
  <Words>571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Links>
    <vt:vector size="12" baseType="variant">
      <vt:variant>
        <vt:i4>1048609</vt:i4>
      </vt:variant>
      <vt:variant>
        <vt:i4>3</vt:i4>
      </vt:variant>
      <vt:variant>
        <vt:i4>0</vt:i4>
      </vt:variant>
      <vt:variant>
        <vt:i4>5</vt:i4>
      </vt:variant>
      <vt:variant>
        <vt:lpwstr>mailto:media@coltczgroup.com</vt:lpwstr>
      </vt:variant>
      <vt:variant>
        <vt:lpwstr/>
      </vt:variant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mailto:sipova@coltczgroup.com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6</cp:revision>
  <dcterms:created xsi:type="dcterms:W3CDTF">2025-06-16T14:42:00Z</dcterms:created>
  <dcterms:modified xsi:type="dcterms:W3CDTF">2025-07-03T13:14:00Z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