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248C" w14:textId="7B7FC096" w:rsidR="006547EF" w:rsidRPr="000F7895" w:rsidRDefault="00F526F8" w:rsidP="00E76942">
      <w:pPr>
        <w:pStyle w:val="Nazev"/>
      </w:pPr>
      <w:r>
        <w:t>CLAIM SET-OFF AGREEMENT</w:t>
      </w:r>
      <w:r w:rsidR="00C47438">
        <w:t xml:space="preserve"> </w:t>
      </w:r>
      <w:r w:rsidR="00FD6D69">
        <w:t>IN THE WORDING OF</w:t>
      </w:r>
      <w:r w:rsidR="001D0E23">
        <w:t> </w:t>
      </w:r>
      <w:r w:rsidR="00FD6D69">
        <w:t xml:space="preserve">THE RESOLUTION ADOPTED UNDER </w:t>
      </w:r>
      <w:r w:rsidR="001F1F95">
        <w:t>ITEM</w:t>
      </w:r>
      <w:r w:rsidR="00FD6D69">
        <w:t xml:space="preserve"> III</w:t>
      </w:r>
    </w:p>
    <w:p w14:paraId="1333C423" w14:textId="42CCA02B" w:rsidR="00E22375" w:rsidRDefault="00585A91" w:rsidP="00E22375">
      <w:r>
        <w:t>Entered into</w:t>
      </w:r>
      <w:r w:rsidR="00F526F8">
        <w:t xml:space="preserve"> pursuant to the relevant provisions of Act No. 89/2012 Sb., the Civil Code, as amended</w:t>
      </w:r>
    </w:p>
    <w:p w14:paraId="2CC079E3" w14:textId="2897823E" w:rsidR="00F526F8" w:rsidRDefault="00F526F8" w:rsidP="00E22375">
      <w:pPr>
        <w:rPr>
          <w:szCs w:val="20"/>
        </w:rPr>
      </w:pPr>
      <w:r>
        <w:t>(the “</w:t>
      </w:r>
      <w:r>
        <w:rPr>
          <w:b/>
        </w:rPr>
        <w:t>Agreement</w:t>
      </w:r>
      <w:r>
        <w:t>”)</w:t>
      </w:r>
    </w:p>
    <w:p w14:paraId="069BD83C" w14:textId="3F297666" w:rsidR="00F526F8" w:rsidRDefault="00F526F8" w:rsidP="00F526F8">
      <w:pPr>
        <w:pStyle w:val="Nadpis1"/>
        <w:numPr>
          <w:ilvl w:val="0"/>
          <w:numId w:val="0"/>
        </w:numPr>
        <w:ind w:left="567" w:hanging="567"/>
      </w:pPr>
      <w:r>
        <w:t>Parties</w:t>
      </w:r>
    </w:p>
    <w:p w14:paraId="1165766A" w14:textId="77777777" w:rsidR="008F7DC8" w:rsidRDefault="008F7DC8" w:rsidP="00F526F8">
      <w:pPr>
        <w:pStyle w:val="Text1"/>
        <w:ind w:left="0"/>
      </w:pPr>
    </w:p>
    <w:p w14:paraId="79C3D50C" w14:textId="1AFA5A43" w:rsidR="00F526F8" w:rsidRDefault="00F526F8" w:rsidP="00F526F8">
      <w:pPr>
        <w:pStyle w:val="Text1"/>
        <w:ind w:left="0"/>
      </w:pPr>
      <w:r>
        <w:t>………………………………………………………………………………………………………...</w:t>
      </w:r>
    </w:p>
    <w:p w14:paraId="23C318DE" w14:textId="5B8433CB" w:rsidR="00F526F8" w:rsidRDefault="00F526F8" w:rsidP="00F526F8">
      <w:pPr>
        <w:pStyle w:val="Text1"/>
        <w:ind w:left="0"/>
      </w:pPr>
      <w:r>
        <w:t xml:space="preserve">Shareholder’s name and surname / business name </w:t>
      </w:r>
    </w:p>
    <w:p w14:paraId="7E425C80" w14:textId="77777777" w:rsidR="00F526F8" w:rsidRDefault="00F526F8" w:rsidP="00F526F8">
      <w:pPr>
        <w:pStyle w:val="Text1"/>
        <w:ind w:left="0"/>
      </w:pPr>
    </w:p>
    <w:p w14:paraId="4B29B150" w14:textId="198429C0" w:rsidR="00F526F8" w:rsidRDefault="00F526F8" w:rsidP="00F526F8">
      <w:pPr>
        <w:pStyle w:val="Text1"/>
        <w:ind w:left="0"/>
      </w:pPr>
      <w:r>
        <w:t>………………………………………………………………………………………………………...</w:t>
      </w:r>
    </w:p>
    <w:p w14:paraId="52860CC7" w14:textId="36A7FF07" w:rsidR="00F526F8" w:rsidRDefault="00F526F8" w:rsidP="00F526F8">
      <w:pPr>
        <w:pStyle w:val="Text1"/>
        <w:ind w:left="0"/>
      </w:pPr>
      <w:r>
        <w:t xml:space="preserve">Date of birth / identification number (ID number) </w:t>
      </w:r>
    </w:p>
    <w:p w14:paraId="7E73D700" w14:textId="77777777" w:rsidR="00F526F8" w:rsidRDefault="00F526F8" w:rsidP="00F526F8">
      <w:pPr>
        <w:pStyle w:val="Text1"/>
        <w:ind w:left="0"/>
      </w:pPr>
    </w:p>
    <w:p w14:paraId="458DD5CC" w14:textId="77777777" w:rsidR="00F526F8" w:rsidRDefault="00F526F8" w:rsidP="00F526F8">
      <w:pPr>
        <w:pStyle w:val="Text1"/>
        <w:ind w:left="0"/>
      </w:pPr>
      <w:r>
        <w:t>………………………………………………………………………………………………………...</w:t>
      </w:r>
    </w:p>
    <w:p w14:paraId="086BED0A" w14:textId="127FA29B" w:rsidR="00F526F8" w:rsidRDefault="00F526F8" w:rsidP="00F526F8">
      <w:pPr>
        <w:pStyle w:val="Text1"/>
        <w:ind w:left="0"/>
      </w:pPr>
      <w:r>
        <w:t xml:space="preserve">Shareholder’s permanent residence / registered office </w:t>
      </w:r>
    </w:p>
    <w:p w14:paraId="280C283F" w14:textId="77777777" w:rsidR="00F526F8" w:rsidRDefault="00F526F8" w:rsidP="00F526F8">
      <w:pPr>
        <w:pStyle w:val="Text1"/>
        <w:ind w:left="0"/>
      </w:pPr>
    </w:p>
    <w:p w14:paraId="16A665BE" w14:textId="77777777" w:rsidR="00F526F8" w:rsidRDefault="00F526F8" w:rsidP="00F526F8">
      <w:pPr>
        <w:pStyle w:val="Text1"/>
        <w:ind w:left="0"/>
      </w:pPr>
      <w:r>
        <w:t>………………………………………………………………………………………………………...</w:t>
      </w:r>
    </w:p>
    <w:p w14:paraId="2A088E42" w14:textId="53F056DA" w:rsidR="00F526F8" w:rsidRDefault="00F526F8" w:rsidP="00F526F8">
      <w:pPr>
        <w:pStyle w:val="Text1"/>
        <w:ind w:left="0"/>
      </w:pPr>
      <w:r>
        <w:t>The number of shares in respect of which the shareholder exercises the pre-emptive right to subscribe shares (the “</w:t>
      </w:r>
      <w:r>
        <w:rPr>
          <w:b/>
        </w:rPr>
        <w:t>Shares</w:t>
      </w:r>
      <w:r>
        <w:t>”)</w:t>
      </w:r>
      <w:r w:rsidR="00585A91">
        <w:t>;</w:t>
      </w:r>
      <w:r>
        <w:t xml:space="preserve"> </w:t>
      </w:r>
      <w:r w:rsidR="00585A91">
        <w:t xml:space="preserve">if </w:t>
      </w:r>
      <w:r>
        <w:t xml:space="preserve">the number of </w:t>
      </w:r>
      <w:r w:rsidR="00585A91">
        <w:t xml:space="preserve">the </w:t>
      </w:r>
      <w:r>
        <w:t xml:space="preserve">Shares does not correspond to an integral multiple of </w:t>
      </w:r>
      <w:r w:rsidR="00B7759F">
        <w:t>27</w:t>
      </w:r>
      <w:r>
        <w:t>, the number of</w:t>
      </w:r>
      <w:r w:rsidR="00A06928">
        <w:t> </w:t>
      </w:r>
      <w:r w:rsidR="00585A91">
        <w:t xml:space="preserve">the </w:t>
      </w:r>
      <w:r>
        <w:t xml:space="preserve">Shares </w:t>
      </w:r>
      <w:r w:rsidR="00585A91">
        <w:t xml:space="preserve">will </w:t>
      </w:r>
      <w:r>
        <w:t xml:space="preserve">be deemed to be the number corresponding to the </w:t>
      </w:r>
      <w:r w:rsidR="00585A91">
        <w:t xml:space="preserve">nearest </w:t>
      </w:r>
      <w:r>
        <w:t>preceding integral multiple of</w:t>
      </w:r>
      <w:r w:rsidR="00A06928">
        <w:t> </w:t>
      </w:r>
      <w:r w:rsidR="00B7759F">
        <w:t>27</w:t>
      </w:r>
      <w:r w:rsidR="00CE707A">
        <w:rPr>
          <w:rStyle w:val="Znakapoznpodarou"/>
        </w:rPr>
        <w:footnoteReference w:id="1"/>
      </w:r>
      <w:r>
        <w:t>.</w:t>
      </w:r>
    </w:p>
    <w:p w14:paraId="3737F5C9" w14:textId="77777777" w:rsidR="005C3E06" w:rsidRDefault="005C3E06" w:rsidP="00F526F8">
      <w:pPr>
        <w:pStyle w:val="Text1"/>
        <w:ind w:left="0"/>
      </w:pPr>
    </w:p>
    <w:p w14:paraId="127833BA" w14:textId="76DBAC95" w:rsidR="00F526F8" w:rsidRDefault="00F526F8" w:rsidP="00F526F8">
      <w:pPr>
        <w:pStyle w:val="Text1"/>
        <w:ind w:left="0"/>
      </w:pPr>
      <w:r>
        <w:t>If the shareholder is represented</w:t>
      </w:r>
      <w:r w:rsidR="007A166B">
        <w:rPr>
          <w:rStyle w:val="Znakapoznpodarou"/>
        </w:rPr>
        <w:footnoteReference w:id="2"/>
      </w:r>
      <w:r>
        <w:t xml:space="preserve">, details of the representative must be provided: </w:t>
      </w:r>
    </w:p>
    <w:p w14:paraId="28651FBE" w14:textId="77777777" w:rsidR="00F526F8" w:rsidRDefault="00F526F8" w:rsidP="00F526F8">
      <w:pPr>
        <w:pStyle w:val="Text1"/>
      </w:pPr>
    </w:p>
    <w:p w14:paraId="5E63C3AD" w14:textId="77777777" w:rsidR="00F526F8" w:rsidRDefault="00F526F8" w:rsidP="00F526F8">
      <w:pPr>
        <w:pStyle w:val="Text1"/>
        <w:ind w:left="0"/>
      </w:pPr>
      <w:r>
        <w:t>………………………………………………………………………………………………………...</w:t>
      </w:r>
    </w:p>
    <w:p w14:paraId="4A7F8634" w14:textId="3456A87A" w:rsidR="00F526F8" w:rsidRDefault="00F526F8" w:rsidP="00F526F8">
      <w:pPr>
        <w:pStyle w:val="Text1"/>
        <w:ind w:left="0"/>
      </w:pPr>
      <w:r>
        <w:t xml:space="preserve">Name and surname / business name of the shareholder’s representative </w:t>
      </w:r>
    </w:p>
    <w:p w14:paraId="194C4BFD" w14:textId="77777777" w:rsidR="00F526F8" w:rsidRDefault="00F526F8" w:rsidP="00F526F8">
      <w:pPr>
        <w:pStyle w:val="Text1"/>
      </w:pPr>
    </w:p>
    <w:p w14:paraId="1A0CED50" w14:textId="77777777" w:rsidR="00F526F8" w:rsidRDefault="00F526F8" w:rsidP="00F526F8">
      <w:pPr>
        <w:pStyle w:val="Text1"/>
        <w:ind w:left="0"/>
      </w:pPr>
      <w:r>
        <w:t>………………………………………………………………………………………………………...</w:t>
      </w:r>
    </w:p>
    <w:p w14:paraId="50D499CF" w14:textId="4A8E8FBE" w:rsidR="005C3E06" w:rsidRDefault="00F526F8" w:rsidP="00F526F8">
      <w:pPr>
        <w:pStyle w:val="Text1"/>
        <w:ind w:left="0"/>
      </w:pPr>
      <w:r>
        <w:t>Date of birth / identification number (ID number) of the shareholder’s representative</w:t>
      </w:r>
    </w:p>
    <w:p w14:paraId="10107446" w14:textId="77777777" w:rsidR="005C3E06" w:rsidRDefault="005C3E06" w:rsidP="00F526F8">
      <w:pPr>
        <w:pStyle w:val="Text1"/>
        <w:ind w:left="0"/>
      </w:pPr>
    </w:p>
    <w:p w14:paraId="130BAD27" w14:textId="071D74A4" w:rsidR="00F526F8" w:rsidRDefault="00F526F8" w:rsidP="00F526F8">
      <w:pPr>
        <w:pStyle w:val="Text1"/>
        <w:ind w:left="0"/>
      </w:pPr>
      <w:r>
        <w:t>………………………………………………………………………………………………………...</w:t>
      </w:r>
    </w:p>
    <w:p w14:paraId="4099BF01" w14:textId="2A72D96B" w:rsidR="00F526F8" w:rsidRDefault="00F526F8" w:rsidP="00F526F8">
      <w:pPr>
        <w:pStyle w:val="Text1"/>
        <w:ind w:left="0"/>
      </w:pPr>
      <w:r>
        <w:t>Permanent residence / registered office of the shareholder’s representative</w:t>
      </w:r>
    </w:p>
    <w:p w14:paraId="65415F27" w14:textId="77777777" w:rsidR="00F526F8" w:rsidRDefault="00F526F8" w:rsidP="00F526F8">
      <w:pPr>
        <w:pStyle w:val="Text1"/>
        <w:ind w:left="0"/>
      </w:pPr>
      <w:r>
        <w:t>(the “</w:t>
      </w:r>
      <w:r>
        <w:rPr>
          <w:b/>
        </w:rPr>
        <w:t>Shareholder</w:t>
      </w:r>
      <w:r>
        <w:t>”)</w:t>
      </w:r>
    </w:p>
    <w:p w14:paraId="17EC5A8D" w14:textId="77777777" w:rsidR="00F526F8" w:rsidRDefault="00F526F8" w:rsidP="00F526F8">
      <w:pPr>
        <w:pStyle w:val="Text1"/>
        <w:ind w:left="0"/>
      </w:pPr>
      <w:r>
        <w:t>and</w:t>
      </w:r>
    </w:p>
    <w:p w14:paraId="615A7E9B" w14:textId="137D1382" w:rsidR="00F526F8" w:rsidRDefault="00F526F8" w:rsidP="00F526F8">
      <w:pPr>
        <w:pStyle w:val="Text1"/>
        <w:ind w:left="0"/>
      </w:pPr>
      <w:r>
        <w:rPr>
          <w:b/>
        </w:rPr>
        <w:t>Colt CZ Group SE</w:t>
      </w:r>
      <w:r>
        <w:t>,</w:t>
      </w:r>
    </w:p>
    <w:p w14:paraId="67B7E0AA" w14:textId="06E21349" w:rsidR="00F526F8" w:rsidRDefault="00F526F8" w:rsidP="00F526F8">
      <w:pPr>
        <w:pStyle w:val="Text1"/>
        <w:ind w:left="0"/>
      </w:pPr>
      <w:r>
        <w:t xml:space="preserve">with its registered office at Opletalova 1284/37, Nové Město, 110 00 Prague 1, ID No.: 291 51 961, entered in the Commercial Register </w:t>
      </w:r>
      <w:r w:rsidR="00585A91">
        <w:t>kept</w:t>
      </w:r>
      <w:r>
        <w:t xml:space="preserve"> by the Municipal Court in Prague, File No. H 962</w:t>
      </w:r>
    </w:p>
    <w:p w14:paraId="1432CA3A" w14:textId="77777777" w:rsidR="00F526F8" w:rsidRDefault="00F526F8" w:rsidP="00F526F8">
      <w:pPr>
        <w:pStyle w:val="Text1"/>
        <w:ind w:left="0"/>
      </w:pPr>
      <w:r>
        <w:t>(the “</w:t>
      </w:r>
      <w:r>
        <w:rPr>
          <w:b/>
        </w:rPr>
        <w:t>Company</w:t>
      </w:r>
      <w:r>
        <w:t>”)</w:t>
      </w:r>
    </w:p>
    <w:p w14:paraId="00DA16BA" w14:textId="0EFE3F85" w:rsidR="00F526F8" w:rsidRDefault="00F526F8" w:rsidP="00F526F8">
      <w:pPr>
        <w:pStyle w:val="Text1"/>
        <w:ind w:left="0"/>
      </w:pPr>
      <w:r>
        <w:t>(the Shareholder and the Company jointly as the “</w:t>
      </w:r>
      <w:r>
        <w:rPr>
          <w:b/>
        </w:rPr>
        <w:t>Parties</w:t>
      </w:r>
      <w:r>
        <w:t>”, and each of them individually a “</w:t>
      </w:r>
      <w:r>
        <w:rPr>
          <w:b/>
        </w:rPr>
        <w:t>Party</w:t>
      </w:r>
      <w:r>
        <w:t>”)</w:t>
      </w:r>
    </w:p>
    <w:p w14:paraId="4AD79A99" w14:textId="6D1DC7EE" w:rsidR="00F526F8" w:rsidRDefault="00F526F8" w:rsidP="00F526F8">
      <w:pPr>
        <w:pStyle w:val="Nadpis1"/>
        <w:numPr>
          <w:ilvl w:val="0"/>
          <w:numId w:val="0"/>
        </w:numPr>
        <w:ind w:left="567" w:hanging="567"/>
      </w:pPr>
      <w:r>
        <w:t>Recitals</w:t>
      </w:r>
    </w:p>
    <w:p w14:paraId="2A8BE46E" w14:textId="7E023AE5" w:rsidR="00F526F8" w:rsidRPr="00F526F8" w:rsidRDefault="00F526F8" w:rsidP="00F526F8">
      <w:pPr>
        <w:pStyle w:val="CZPreambule"/>
        <w:spacing w:before="140" w:after="140"/>
        <w:ind w:hanging="567"/>
        <w:rPr>
          <w:rFonts w:ascii="Atyp Colt CZ" w:hAnsi="Atyp Colt CZ"/>
          <w:sz w:val="20"/>
          <w:szCs w:val="20"/>
        </w:rPr>
      </w:pPr>
      <w:r>
        <w:rPr>
          <w:rFonts w:ascii="Atyp Colt CZ" w:hAnsi="Atyp Colt CZ"/>
          <w:sz w:val="20"/>
        </w:rPr>
        <w:t>The Shareholder is a shareholder of the Company and owner of the Shares;</w:t>
      </w:r>
    </w:p>
    <w:p w14:paraId="681B2D9D" w14:textId="77777777" w:rsidR="00DC4F94" w:rsidRDefault="00F526F8" w:rsidP="00A035CE">
      <w:pPr>
        <w:pStyle w:val="CZPreambule"/>
        <w:spacing w:before="140" w:after="140"/>
        <w:ind w:hanging="567"/>
        <w:rPr>
          <w:rFonts w:ascii="Atyp Colt CZ" w:hAnsi="Atyp Colt CZ"/>
          <w:sz w:val="20"/>
          <w:szCs w:val="20"/>
        </w:rPr>
      </w:pPr>
      <w:r>
        <w:rPr>
          <w:rFonts w:ascii="Atyp Colt CZ" w:hAnsi="Atyp Colt CZ"/>
          <w:sz w:val="20"/>
        </w:rPr>
        <w:t>The Company has a claim against the Shareholder in the amount of:</w:t>
      </w:r>
    </w:p>
    <w:tbl>
      <w:tblPr>
        <w:tblStyle w:val="Mkatabulky"/>
        <w:tblW w:w="821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7"/>
      </w:tblGrid>
      <w:tr w:rsidR="00DC4F94" w14:paraId="3FB93FD8" w14:textId="77777777" w:rsidTr="00264E9F">
        <w:tc>
          <w:tcPr>
            <w:tcW w:w="7650" w:type="dxa"/>
            <w:vAlign w:val="bottom"/>
          </w:tcPr>
          <w:p w14:paraId="4B053ABA" w14:textId="77777777" w:rsidR="00DC4F94" w:rsidRPr="00DC4F94" w:rsidRDefault="00DC4F94" w:rsidP="00264E9F">
            <w:pPr>
              <w:pStyle w:val="CZPreambule"/>
              <w:numPr>
                <w:ilvl w:val="0"/>
                <w:numId w:val="0"/>
              </w:numPr>
              <w:spacing w:before="140" w:after="0"/>
              <w:rPr>
                <w:rFonts w:ascii="Atyp Colt CZ" w:hAnsi="Atyp Colt CZ"/>
                <w:sz w:val="20"/>
                <w:szCs w:val="20"/>
              </w:rPr>
            </w:pPr>
            <w:r>
              <w:rPr>
                <w:rFonts w:ascii="Atyp Colt CZ" w:hAnsi="Atyp Colt CZ"/>
                <w:sz w:val="20"/>
              </w:rPr>
              <w:t>……………………………………………………………………………………………………………………………………………..</w:t>
            </w:r>
          </w:p>
        </w:tc>
        <w:tc>
          <w:tcPr>
            <w:tcW w:w="567" w:type="dxa"/>
            <w:vAlign w:val="bottom"/>
          </w:tcPr>
          <w:p w14:paraId="22AAD467" w14:textId="77777777" w:rsidR="00DC4F94" w:rsidRDefault="00DC4F94" w:rsidP="00264E9F">
            <w:pPr>
              <w:pStyle w:val="CZPreambule"/>
              <w:numPr>
                <w:ilvl w:val="0"/>
                <w:numId w:val="0"/>
              </w:numPr>
              <w:spacing w:before="140" w:after="0"/>
              <w:rPr>
                <w:rFonts w:ascii="Atyp Colt CZ" w:hAnsi="Atyp Colt CZ"/>
                <w:sz w:val="20"/>
                <w:szCs w:val="20"/>
              </w:rPr>
            </w:pPr>
            <w:r>
              <w:rPr>
                <w:rFonts w:ascii="Atyp Colt CZ" w:hAnsi="Atyp Colt CZ"/>
                <w:sz w:val="20"/>
              </w:rPr>
              <w:t>CZK</w:t>
            </w:r>
          </w:p>
        </w:tc>
      </w:tr>
      <w:tr w:rsidR="00DC4F94" w14:paraId="3D28BDFC" w14:textId="77777777" w:rsidTr="00264E9F">
        <w:tc>
          <w:tcPr>
            <w:tcW w:w="8217" w:type="dxa"/>
            <w:gridSpan w:val="2"/>
            <w:vAlign w:val="bottom"/>
          </w:tcPr>
          <w:p w14:paraId="27736A32" w14:textId="476AE02F" w:rsidR="00DC4F94" w:rsidRDefault="00DC4F94" w:rsidP="002C5A52">
            <w:pPr>
              <w:pStyle w:val="CZPreambule"/>
              <w:numPr>
                <w:ilvl w:val="0"/>
                <w:numId w:val="0"/>
              </w:numPr>
              <w:spacing w:before="140" w:after="0"/>
              <w:rPr>
                <w:rFonts w:ascii="Atyp Colt CZ" w:hAnsi="Atyp Colt CZ"/>
                <w:sz w:val="20"/>
                <w:szCs w:val="20"/>
              </w:rPr>
            </w:pPr>
            <w:r>
              <w:rPr>
                <w:rFonts w:ascii="Atyp Colt CZ" w:hAnsi="Atyp Colt CZ"/>
                <w:sz w:val="20"/>
              </w:rPr>
              <w:t>in words: ………………………………………………………………………………………………………………………………………</w:t>
            </w:r>
          </w:p>
          <w:p w14:paraId="3AA092B3" w14:textId="6A274F1A" w:rsidR="00DC4F94" w:rsidRDefault="00DC4F94" w:rsidP="00264E9F">
            <w:pPr>
              <w:pStyle w:val="CZPreambule"/>
              <w:numPr>
                <w:ilvl w:val="0"/>
                <w:numId w:val="0"/>
              </w:numPr>
              <w:spacing w:before="140" w:after="0"/>
              <w:rPr>
                <w:rFonts w:ascii="Atyp Colt CZ" w:hAnsi="Atyp Colt CZ"/>
                <w:sz w:val="20"/>
                <w:szCs w:val="20"/>
              </w:rPr>
            </w:pPr>
            <w:r>
              <w:rPr>
                <w:rFonts w:ascii="Atyp Colt CZ" w:hAnsi="Atyp Colt CZ"/>
                <w:sz w:val="20"/>
              </w:rPr>
              <w:t>…………………………………………………………………………………………………………………………………</w:t>
            </w:r>
            <w:r w:rsidR="000B6BD4">
              <w:rPr>
                <w:rFonts w:ascii="Atyp Colt CZ" w:hAnsi="Atyp Colt CZ"/>
                <w:sz w:val="20"/>
              </w:rPr>
              <w:t xml:space="preserve"> </w:t>
            </w:r>
            <w:r>
              <w:rPr>
                <w:rFonts w:ascii="Atyp Colt CZ" w:hAnsi="Atyp Colt CZ"/>
                <w:sz w:val="20"/>
              </w:rPr>
              <w:t>Czech crowns,</w:t>
            </w:r>
          </w:p>
        </w:tc>
      </w:tr>
    </w:tbl>
    <w:p w14:paraId="12C239FD" w14:textId="16F18ED0" w:rsidR="000828E9" w:rsidRPr="00A035CE" w:rsidRDefault="00DC4F94" w:rsidP="00264E9F">
      <w:pPr>
        <w:pStyle w:val="CZPreambule"/>
        <w:numPr>
          <w:ilvl w:val="0"/>
          <w:numId w:val="0"/>
        </w:numPr>
        <w:spacing w:before="140" w:after="140"/>
        <w:ind w:left="567"/>
        <w:rPr>
          <w:rFonts w:ascii="Atyp Colt CZ" w:hAnsi="Atyp Colt CZ"/>
          <w:sz w:val="20"/>
          <w:szCs w:val="20"/>
        </w:rPr>
      </w:pPr>
      <w:r>
        <w:rPr>
          <w:rFonts w:ascii="Atyp Colt CZ" w:hAnsi="Atyp Colt CZ"/>
          <w:sz w:val="20"/>
        </w:rPr>
        <w:t>to repay the issue price of the shares subscribed by the Shareholder</w:t>
      </w:r>
      <w:r w:rsidR="000B6BD4">
        <w:rPr>
          <w:rFonts w:ascii="Atyp Colt CZ" w:hAnsi="Atyp Colt CZ"/>
          <w:sz w:val="20"/>
        </w:rPr>
        <w:t>,</w:t>
      </w:r>
      <w:r>
        <w:rPr>
          <w:rFonts w:ascii="Atyp Colt CZ" w:hAnsi="Atyp Colt CZ"/>
          <w:sz w:val="20"/>
        </w:rPr>
        <w:t xml:space="preserve"> who has exercised the right to</w:t>
      </w:r>
      <w:r w:rsidR="00A06928">
        <w:rPr>
          <w:rFonts w:ascii="Atyp Colt CZ" w:hAnsi="Atyp Colt CZ"/>
          <w:sz w:val="20"/>
        </w:rPr>
        <w:t> </w:t>
      </w:r>
      <w:r w:rsidR="000B6BD4">
        <w:rPr>
          <w:rFonts w:ascii="Atyp Colt CZ" w:hAnsi="Atyp Colt CZ"/>
          <w:sz w:val="20"/>
        </w:rPr>
        <w:t>choose</w:t>
      </w:r>
      <w:r>
        <w:rPr>
          <w:rFonts w:ascii="Atyp Colt CZ" w:hAnsi="Atyp Colt CZ"/>
          <w:sz w:val="20"/>
        </w:rPr>
        <w:t xml:space="preserve"> a profit share in the Company's shares, as part of the increase of the Company’s registered capital based on the decision of the Company’s General Meeting of</w:t>
      </w:r>
      <w:r w:rsidR="00ED62EA">
        <w:rPr>
          <w:rFonts w:ascii="Atyp Colt CZ" w:hAnsi="Atyp Colt CZ"/>
          <w:sz w:val="20"/>
        </w:rPr>
        <w:t xml:space="preserve"> 13 June 2023</w:t>
      </w:r>
      <w:r>
        <w:rPr>
          <w:rFonts w:ascii="Atyp Colt CZ" w:hAnsi="Atyp Colt CZ"/>
          <w:sz w:val="20"/>
        </w:rPr>
        <w:t xml:space="preserve"> adopted outside the General Meeting (</w:t>
      </w:r>
      <w:r w:rsidRPr="000B6BD4">
        <w:rPr>
          <w:rFonts w:ascii="Atyp Colt CZ" w:hAnsi="Atyp Colt CZ"/>
          <w:i/>
          <w:iCs/>
          <w:sz w:val="20"/>
        </w:rPr>
        <w:t>per rollam</w:t>
      </w:r>
      <w:r>
        <w:rPr>
          <w:rFonts w:ascii="Atyp Colt CZ" w:hAnsi="Atyp Colt CZ"/>
          <w:sz w:val="20"/>
        </w:rPr>
        <w:t xml:space="preserve"> or written decision-making) – Approval of the distribution of profit for 2022 and</w:t>
      </w:r>
      <w:r w:rsidR="00A06928">
        <w:rPr>
          <w:rFonts w:ascii="Atyp Colt CZ" w:hAnsi="Atyp Colt CZ"/>
          <w:sz w:val="20"/>
        </w:rPr>
        <w:t> </w:t>
      </w:r>
      <w:r>
        <w:rPr>
          <w:rFonts w:ascii="Atyp Colt CZ" w:hAnsi="Atyp Colt CZ"/>
          <w:sz w:val="20"/>
        </w:rPr>
        <w:t xml:space="preserve">retained profit from previous years and the </w:t>
      </w:r>
      <w:r w:rsidR="000B6BD4">
        <w:rPr>
          <w:rFonts w:ascii="Atyp Colt CZ" w:hAnsi="Atyp Colt CZ"/>
          <w:sz w:val="20"/>
        </w:rPr>
        <w:t>resolution</w:t>
      </w:r>
      <w:r>
        <w:rPr>
          <w:rFonts w:ascii="Atyp Colt CZ" w:hAnsi="Atyp Colt CZ"/>
          <w:sz w:val="20"/>
        </w:rPr>
        <w:t xml:space="preserve"> to increase the Company’s registered capital by subscription of new shares and set-off of the issue price of the newly subscribed shares against the profit share (“</w:t>
      </w:r>
      <w:r>
        <w:rPr>
          <w:rFonts w:ascii="Atyp Colt CZ" w:hAnsi="Atyp Colt CZ"/>
          <w:b/>
          <w:sz w:val="20"/>
        </w:rPr>
        <w:t>Draft III</w:t>
      </w:r>
      <w:r>
        <w:rPr>
          <w:rFonts w:ascii="Atyp Colt CZ" w:hAnsi="Atyp Colt CZ"/>
          <w:sz w:val="20"/>
        </w:rPr>
        <w:t>”, the “</w:t>
      </w:r>
      <w:r>
        <w:rPr>
          <w:rFonts w:ascii="Atyp Colt CZ" w:hAnsi="Atyp Colt CZ"/>
          <w:b/>
          <w:sz w:val="20"/>
        </w:rPr>
        <w:t>Company’s Claim</w:t>
      </w:r>
      <w:r>
        <w:rPr>
          <w:rFonts w:ascii="Atyp Colt CZ" w:hAnsi="Atyp Colt CZ"/>
          <w:sz w:val="20"/>
        </w:rPr>
        <w:t>”);</w:t>
      </w:r>
    </w:p>
    <w:p w14:paraId="38AE89E6" w14:textId="5FBAEFF6" w:rsidR="00AE374B" w:rsidRDefault="00F526F8" w:rsidP="00F526F8">
      <w:pPr>
        <w:pStyle w:val="CZPreambule"/>
        <w:spacing w:before="140" w:after="140"/>
        <w:ind w:hanging="567"/>
        <w:rPr>
          <w:rFonts w:ascii="Atyp Colt CZ" w:hAnsi="Atyp Colt CZ"/>
          <w:sz w:val="20"/>
          <w:szCs w:val="20"/>
        </w:rPr>
      </w:pPr>
      <w:r>
        <w:rPr>
          <w:rFonts w:ascii="Atyp Colt CZ" w:hAnsi="Atyp Colt CZ"/>
          <w:sz w:val="20"/>
        </w:rPr>
        <w:t>The Shareholder has a claim against the Company for payment of the Company’s share of profits resulting from the approval of Draft III in the amount of:</w:t>
      </w: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1"/>
      </w:tblGrid>
      <w:tr w:rsidR="00AE374B" w14:paraId="7C7A4808" w14:textId="09D0C336" w:rsidTr="00264E9F">
        <w:tc>
          <w:tcPr>
            <w:tcW w:w="7650" w:type="dxa"/>
            <w:vAlign w:val="bottom"/>
          </w:tcPr>
          <w:p w14:paraId="37B38175" w14:textId="03F43E93" w:rsidR="00AE374B" w:rsidRDefault="00AE374B" w:rsidP="00264E9F">
            <w:pPr>
              <w:pStyle w:val="CZPreambule"/>
              <w:numPr>
                <w:ilvl w:val="0"/>
                <w:numId w:val="0"/>
              </w:numPr>
              <w:spacing w:before="140" w:after="0"/>
              <w:rPr>
                <w:rFonts w:ascii="Atyp Colt CZ" w:hAnsi="Atyp Colt CZ"/>
                <w:sz w:val="20"/>
                <w:szCs w:val="20"/>
              </w:rPr>
            </w:pPr>
            <w:r>
              <w:rPr>
                <w:rFonts w:ascii="Atyp Colt CZ" w:hAnsi="Atyp Colt CZ"/>
                <w:sz w:val="20"/>
              </w:rPr>
              <w:t>……………………………………………………………………………………………………………………………………………..</w:t>
            </w:r>
          </w:p>
        </w:tc>
        <w:tc>
          <w:tcPr>
            <w:tcW w:w="561" w:type="dxa"/>
            <w:vAlign w:val="bottom"/>
          </w:tcPr>
          <w:p w14:paraId="28DDA325" w14:textId="35DEA47C" w:rsidR="00AE374B" w:rsidRDefault="00AE374B" w:rsidP="00264E9F">
            <w:pPr>
              <w:pStyle w:val="CZPreambule"/>
              <w:numPr>
                <w:ilvl w:val="0"/>
                <w:numId w:val="0"/>
              </w:numPr>
              <w:spacing w:before="140" w:after="0"/>
              <w:rPr>
                <w:rFonts w:ascii="Atyp Colt CZ" w:hAnsi="Atyp Colt CZ"/>
                <w:sz w:val="20"/>
                <w:szCs w:val="20"/>
              </w:rPr>
            </w:pPr>
            <w:r>
              <w:rPr>
                <w:rFonts w:ascii="Atyp Colt CZ" w:hAnsi="Atyp Colt CZ"/>
                <w:sz w:val="20"/>
              </w:rPr>
              <w:t>CZK</w:t>
            </w:r>
          </w:p>
        </w:tc>
      </w:tr>
      <w:tr w:rsidR="00AE374B" w14:paraId="6730ADBA" w14:textId="59C88294" w:rsidTr="00264E9F">
        <w:tc>
          <w:tcPr>
            <w:tcW w:w="8211" w:type="dxa"/>
            <w:gridSpan w:val="2"/>
            <w:vAlign w:val="bottom"/>
          </w:tcPr>
          <w:p w14:paraId="0FC60097" w14:textId="498CB718" w:rsidR="00AE374B" w:rsidRDefault="00AE374B" w:rsidP="00AE374B">
            <w:pPr>
              <w:pStyle w:val="CZPreambule"/>
              <w:numPr>
                <w:ilvl w:val="0"/>
                <w:numId w:val="0"/>
              </w:numPr>
              <w:spacing w:before="140" w:after="0"/>
              <w:rPr>
                <w:rFonts w:ascii="Atyp Colt CZ" w:hAnsi="Atyp Colt CZ"/>
                <w:sz w:val="20"/>
                <w:szCs w:val="20"/>
              </w:rPr>
            </w:pPr>
            <w:r>
              <w:rPr>
                <w:rFonts w:ascii="Atyp Colt CZ" w:hAnsi="Atyp Colt CZ"/>
                <w:sz w:val="20"/>
              </w:rPr>
              <w:t>in words: ………………………………………………………………………………………………………………………………………</w:t>
            </w:r>
          </w:p>
          <w:p w14:paraId="7C46542F" w14:textId="3659010A" w:rsidR="00AE374B" w:rsidRDefault="00AE374B" w:rsidP="00264E9F">
            <w:pPr>
              <w:pStyle w:val="CZPreambule"/>
              <w:numPr>
                <w:ilvl w:val="0"/>
                <w:numId w:val="0"/>
              </w:numPr>
              <w:spacing w:before="140" w:after="0"/>
              <w:rPr>
                <w:rFonts w:ascii="Atyp Colt CZ" w:hAnsi="Atyp Colt CZ"/>
                <w:sz w:val="20"/>
                <w:szCs w:val="20"/>
              </w:rPr>
            </w:pPr>
            <w:r>
              <w:rPr>
                <w:rFonts w:ascii="Atyp Colt CZ" w:hAnsi="Atyp Colt CZ"/>
                <w:sz w:val="20"/>
              </w:rPr>
              <w:t>…………………………………………………………………………………………………………………………………</w:t>
            </w:r>
            <w:r w:rsidR="000B6BD4">
              <w:rPr>
                <w:rFonts w:ascii="Atyp Colt CZ" w:hAnsi="Atyp Colt CZ"/>
                <w:sz w:val="20"/>
              </w:rPr>
              <w:t xml:space="preserve"> </w:t>
            </w:r>
            <w:r>
              <w:rPr>
                <w:rFonts w:ascii="Atyp Colt CZ" w:hAnsi="Atyp Colt CZ"/>
                <w:sz w:val="20"/>
              </w:rPr>
              <w:t>Czech crowns,</w:t>
            </w:r>
          </w:p>
        </w:tc>
      </w:tr>
    </w:tbl>
    <w:p w14:paraId="027430C0" w14:textId="5CC4FDAF" w:rsidR="00F526F8" w:rsidRDefault="00F526F8">
      <w:pPr>
        <w:pStyle w:val="CZPreambule"/>
        <w:numPr>
          <w:ilvl w:val="0"/>
          <w:numId w:val="0"/>
        </w:numPr>
        <w:spacing w:before="140" w:after="140"/>
        <w:ind w:left="567"/>
        <w:rPr>
          <w:rFonts w:ascii="Atyp Colt CZ" w:hAnsi="Atyp Colt CZ"/>
          <w:sz w:val="20"/>
          <w:szCs w:val="20"/>
        </w:rPr>
      </w:pPr>
      <w:r>
        <w:rPr>
          <w:rFonts w:ascii="Atyp Colt CZ" w:hAnsi="Atyp Colt CZ"/>
          <w:sz w:val="20"/>
        </w:rPr>
        <w:t>(the “</w:t>
      </w:r>
      <w:r>
        <w:rPr>
          <w:rFonts w:ascii="Atyp Colt CZ" w:hAnsi="Atyp Colt CZ"/>
          <w:b/>
          <w:sz w:val="20"/>
        </w:rPr>
        <w:t>Shareholder’s Claim</w:t>
      </w:r>
      <w:r>
        <w:rPr>
          <w:rFonts w:ascii="Atyp Colt CZ" w:hAnsi="Atyp Colt CZ"/>
          <w:sz w:val="20"/>
        </w:rPr>
        <w:t>”);</w:t>
      </w:r>
    </w:p>
    <w:p w14:paraId="41FC692E" w14:textId="12DC1782" w:rsidR="00984444" w:rsidRPr="0050251C" w:rsidRDefault="00984444">
      <w:pPr>
        <w:pStyle w:val="CZPreambule"/>
        <w:numPr>
          <w:ilvl w:val="0"/>
          <w:numId w:val="0"/>
        </w:numPr>
        <w:spacing w:before="140" w:after="140"/>
        <w:ind w:left="567"/>
        <w:rPr>
          <w:rFonts w:ascii="Atyp Colt CZ" w:hAnsi="Atyp Colt CZ"/>
          <w:sz w:val="20"/>
          <w:szCs w:val="20"/>
        </w:rPr>
      </w:pPr>
      <w:r>
        <w:rPr>
          <w:rFonts w:ascii="Atyp Colt CZ" w:hAnsi="Atyp Colt CZ"/>
          <w:sz w:val="20"/>
        </w:rPr>
        <w:t xml:space="preserve">ALTERNATIVE: </w:t>
      </w:r>
    </w:p>
    <w:p w14:paraId="207E8FEC" w14:textId="11219E6A" w:rsidR="00984444" w:rsidRPr="00264E9F" w:rsidRDefault="00984444" w:rsidP="00264E9F">
      <w:pPr>
        <w:pStyle w:val="CZPreambule"/>
        <w:numPr>
          <w:ilvl w:val="0"/>
          <w:numId w:val="0"/>
        </w:numPr>
        <w:spacing w:before="140" w:after="140"/>
        <w:ind w:left="567"/>
        <w:rPr>
          <w:rFonts w:ascii="Atyp Colt CZ" w:hAnsi="Atyp Colt CZ"/>
          <w:i/>
          <w:iCs/>
          <w:sz w:val="20"/>
          <w:szCs w:val="20"/>
        </w:rPr>
      </w:pPr>
      <w:r>
        <w:rPr>
          <w:rFonts w:ascii="Atyp Colt CZ" w:hAnsi="Atyp Colt CZ"/>
          <w:i/>
          <w:sz w:val="20"/>
        </w:rPr>
        <w:lastRenderedPageBreak/>
        <w:t>The Shareholder has a claim against the Company for payment of the Company’s share of profits under Draft III in an amount determined as the number of Shares multiplied by CZK 30 less any withholding taxes applicable to the Shareholder upon payment of the share of profits attribut</w:t>
      </w:r>
      <w:r w:rsidR="000B6BD4">
        <w:rPr>
          <w:rFonts w:ascii="Atyp Colt CZ" w:hAnsi="Atyp Colt CZ"/>
          <w:i/>
          <w:sz w:val="20"/>
        </w:rPr>
        <w:t>ed</w:t>
      </w:r>
      <w:r>
        <w:rPr>
          <w:rFonts w:ascii="Atyp Colt CZ" w:hAnsi="Atyp Colt CZ"/>
          <w:i/>
          <w:sz w:val="20"/>
        </w:rPr>
        <w:t xml:space="preserve"> to the Shares (the</w:t>
      </w:r>
      <w:r w:rsidR="00A06928">
        <w:rPr>
          <w:rFonts w:ascii="Atyp Colt CZ" w:hAnsi="Atyp Colt CZ"/>
          <w:i/>
          <w:sz w:val="20"/>
        </w:rPr>
        <w:t> </w:t>
      </w:r>
      <w:r>
        <w:rPr>
          <w:rFonts w:ascii="Atyp Colt CZ" w:hAnsi="Atyp Colt CZ"/>
          <w:i/>
          <w:sz w:val="20"/>
        </w:rPr>
        <w:t>“</w:t>
      </w:r>
      <w:r>
        <w:rPr>
          <w:rFonts w:ascii="Atyp Colt CZ" w:hAnsi="Atyp Colt CZ"/>
          <w:b/>
          <w:i/>
          <w:sz w:val="20"/>
        </w:rPr>
        <w:t>Shareholder’s Claim</w:t>
      </w:r>
      <w:r>
        <w:rPr>
          <w:rFonts w:ascii="Atyp Colt CZ" w:hAnsi="Atyp Colt CZ"/>
          <w:i/>
          <w:sz w:val="20"/>
        </w:rPr>
        <w:t>”).</w:t>
      </w:r>
    </w:p>
    <w:p w14:paraId="013AAC34" w14:textId="5B085558" w:rsidR="00F526F8" w:rsidRDefault="00F526F8" w:rsidP="00F526F8">
      <w:pPr>
        <w:pStyle w:val="CZPreambule"/>
        <w:spacing w:before="140" w:after="140"/>
        <w:ind w:hanging="567"/>
        <w:rPr>
          <w:rFonts w:ascii="Atyp Colt CZ" w:hAnsi="Atyp Colt CZ"/>
          <w:sz w:val="20"/>
          <w:szCs w:val="20"/>
        </w:rPr>
      </w:pPr>
      <w:r>
        <w:rPr>
          <w:rFonts w:ascii="Atyp Colt CZ" w:hAnsi="Atyp Colt CZ"/>
          <w:sz w:val="20"/>
        </w:rPr>
        <w:t>The Company’s General Meeting approved the set-off of the Shareholder’s Claim against the</w:t>
      </w:r>
      <w:r w:rsidR="00A06928">
        <w:rPr>
          <w:rFonts w:ascii="Atyp Colt CZ" w:hAnsi="Atyp Colt CZ"/>
          <w:sz w:val="20"/>
        </w:rPr>
        <w:t> </w:t>
      </w:r>
      <w:r>
        <w:rPr>
          <w:rFonts w:ascii="Atyp Colt CZ" w:hAnsi="Atyp Colt CZ"/>
          <w:sz w:val="20"/>
        </w:rPr>
        <w:t>Company’s Claim and approved the wording of this Agreement;</w:t>
      </w:r>
    </w:p>
    <w:p w14:paraId="3134FC94" w14:textId="1111D121" w:rsidR="00560A74" w:rsidRPr="00F526F8" w:rsidRDefault="00560A74" w:rsidP="00F526F8">
      <w:pPr>
        <w:pStyle w:val="CZPreambule"/>
        <w:spacing w:before="140" w:after="140"/>
        <w:ind w:hanging="567"/>
        <w:rPr>
          <w:rFonts w:ascii="Atyp Colt CZ" w:hAnsi="Atyp Colt CZ"/>
          <w:sz w:val="20"/>
          <w:szCs w:val="20"/>
        </w:rPr>
      </w:pPr>
      <w:r>
        <w:rPr>
          <w:rFonts w:ascii="Atyp Colt CZ" w:hAnsi="Atyp Colt CZ"/>
          <w:sz w:val="20"/>
        </w:rPr>
        <w:t>The Company and the Shareholder intend to set off the Shareholder’s Claim against the Company’s Claim pursuant to this Agreement.</w:t>
      </w:r>
    </w:p>
    <w:p w14:paraId="43F82BCF" w14:textId="7390995B" w:rsidR="006547EF" w:rsidRPr="005D5074" w:rsidRDefault="009536DE" w:rsidP="005D5074">
      <w:pPr>
        <w:pStyle w:val="Nadpis1"/>
      </w:pPr>
      <w:r>
        <w:t>Subject-matter of the Agreement</w:t>
      </w:r>
    </w:p>
    <w:p w14:paraId="4551CD07" w14:textId="1BDF6DE6" w:rsidR="009536DE" w:rsidRPr="00264E9F" w:rsidRDefault="00560A74" w:rsidP="008253B4">
      <w:pPr>
        <w:pStyle w:val="Nadpis11"/>
        <w:rPr>
          <w:rFonts w:cs="Times New Roman"/>
          <w:bCs w:val="0"/>
          <w:sz w:val="20"/>
          <w:szCs w:val="20"/>
        </w:rPr>
      </w:pPr>
      <w:r>
        <w:rPr>
          <w:sz w:val="20"/>
        </w:rPr>
        <w:t xml:space="preserve">The Parties have agreed to set off the Shareholder’s Claim against the Company’s Claim to the extent of their mutually same amounts as of the </w:t>
      </w:r>
      <w:r w:rsidR="000B6BD4">
        <w:rPr>
          <w:sz w:val="20"/>
        </w:rPr>
        <w:t>date of effect of this Agreement</w:t>
      </w:r>
      <w:r>
        <w:rPr>
          <w:sz w:val="20"/>
        </w:rPr>
        <w:t>.</w:t>
      </w:r>
    </w:p>
    <w:p w14:paraId="777901B6" w14:textId="7AD85B8A" w:rsidR="009536DE" w:rsidRPr="008253B4" w:rsidRDefault="00560A74" w:rsidP="009536DE">
      <w:pPr>
        <w:pStyle w:val="Nadpis11"/>
        <w:rPr>
          <w:rFonts w:cs="Times New Roman"/>
          <w:bCs w:val="0"/>
          <w:sz w:val="20"/>
          <w:szCs w:val="20"/>
        </w:rPr>
      </w:pPr>
      <w:r>
        <w:rPr>
          <w:sz w:val="20"/>
        </w:rPr>
        <w:t>The Parties acknowledge and agree that as a result of the set-off, the Shareholder’s Claim, to</w:t>
      </w:r>
      <w:r w:rsidR="00A06928">
        <w:rPr>
          <w:sz w:val="20"/>
        </w:rPr>
        <w:t> </w:t>
      </w:r>
      <w:r>
        <w:rPr>
          <w:sz w:val="20"/>
        </w:rPr>
        <w:t>the</w:t>
      </w:r>
      <w:r w:rsidR="00A06928">
        <w:rPr>
          <w:sz w:val="20"/>
        </w:rPr>
        <w:t> </w:t>
      </w:r>
      <w:r>
        <w:rPr>
          <w:sz w:val="20"/>
        </w:rPr>
        <w:t xml:space="preserve">extent that its amount </w:t>
      </w:r>
      <w:r w:rsidR="00234959">
        <w:rPr>
          <w:sz w:val="20"/>
        </w:rPr>
        <w:t>overlaps with that of</w:t>
      </w:r>
      <w:r>
        <w:rPr>
          <w:sz w:val="20"/>
        </w:rPr>
        <w:t xml:space="preserve"> the Company’s Claim, will cease to exist on the date</w:t>
      </w:r>
      <w:r w:rsidR="00234959">
        <w:rPr>
          <w:sz w:val="20"/>
        </w:rPr>
        <w:t xml:space="preserve"> of effect of</w:t>
      </w:r>
      <w:r>
        <w:rPr>
          <w:sz w:val="20"/>
        </w:rPr>
        <w:t xml:space="preserve"> this Agreement. </w:t>
      </w:r>
    </w:p>
    <w:p w14:paraId="42BF3E3F" w14:textId="7158A664" w:rsidR="009536DE" w:rsidRPr="00831451" w:rsidRDefault="00560A74" w:rsidP="00264E9F">
      <w:pPr>
        <w:pStyle w:val="Nadpis11"/>
      </w:pPr>
      <w:r>
        <w:rPr>
          <w:sz w:val="20"/>
        </w:rPr>
        <w:t xml:space="preserve">The Parties acknowledge and agree that as a result of the set-off, the Company’s Claim, to the extent that its </w:t>
      </w:r>
      <w:r w:rsidR="00234959">
        <w:rPr>
          <w:sz w:val="20"/>
        </w:rPr>
        <w:t xml:space="preserve">amount overlaps with that of </w:t>
      </w:r>
      <w:r>
        <w:rPr>
          <w:sz w:val="20"/>
        </w:rPr>
        <w:t xml:space="preserve">the Shareholder’s Claim, will cease to exist on the date </w:t>
      </w:r>
      <w:r w:rsidR="00234959">
        <w:rPr>
          <w:sz w:val="20"/>
        </w:rPr>
        <w:t>of effect of this Agreement</w:t>
      </w:r>
      <w:r>
        <w:rPr>
          <w:sz w:val="20"/>
        </w:rPr>
        <w:t>.</w:t>
      </w:r>
    </w:p>
    <w:p w14:paraId="6DE1D900" w14:textId="1E7FE382" w:rsidR="00055BBC" w:rsidRPr="009536DE" w:rsidRDefault="009536DE" w:rsidP="008253B4">
      <w:pPr>
        <w:pStyle w:val="Nadpis1"/>
      </w:pPr>
      <w:r>
        <w:t>Final Provisions</w:t>
      </w:r>
    </w:p>
    <w:p w14:paraId="48DB1B25" w14:textId="05625799" w:rsidR="00FB7D49" w:rsidRPr="00FB2F4E" w:rsidRDefault="00645C6C" w:rsidP="009536DE">
      <w:pPr>
        <w:pStyle w:val="Nadpis11"/>
        <w:rPr>
          <w:rFonts w:cs="Times New Roman"/>
          <w:bCs w:val="0"/>
          <w:sz w:val="20"/>
          <w:szCs w:val="20"/>
        </w:rPr>
      </w:pPr>
      <w:r>
        <w:rPr>
          <w:sz w:val="20"/>
        </w:rPr>
        <w:t>This Agreement must be executed by the Shareholder no later than 17 July 2023 (inclusive). This Agreement must be executed by the Company no later than 19 September 2023. This Agreement becomes effective as of the end of 19 September 2023, unless otherwise specified below.</w:t>
      </w:r>
    </w:p>
    <w:p w14:paraId="67AE1247" w14:textId="09104B3D" w:rsidR="00D859CE" w:rsidRPr="009536DE" w:rsidRDefault="00D859CE" w:rsidP="009536DE">
      <w:pPr>
        <w:pStyle w:val="Nadpis11"/>
        <w:rPr>
          <w:sz w:val="20"/>
          <w:szCs w:val="20"/>
        </w:rPr>
      </w:pPr>
      <w:r>
        <w:rPr>
          <w:sz w:val="20"/>
        </w:rPr>
        <w:t>If the increase in the Company’s registered capital does not reach the amount by which the Company’s share capital is to be increased, the Company’s Board of Directors will decide</w:t>
      </w:r>
      <w:r w:rsidR="007014CB">
        <w:rPr>
          <w:sz w:val="20"/>
        </w:rPr>
        <w:t>, in relation to the final amount of the increase in the Company’s registered capital,</w:t>
      </w:r>
      <w:r>
        <w:rPr>
          <w:sz w:val="20"/>
        </w:rPr>
        <w:t xml:space="preserve"> on the increase in the registered capital or the final number of newly subscribed shares in accordance with a resolution of the Company’s Board of Directors (the “</w:t>
      </w:r>
      <w:r>
        <w:rPr>
          <w:b/>
          <w:sz w:val="20"/>
        </w:rPr>
        <w:t>Board’s Resolution</w:t>
      </w:r>
      <w:r>
        <w:rPr>
          <w:sz w:val="20"/>
        </w:rPr>
        <w:t>”). The Company’s Board of Directors will pass the Board’s Resolution no later than 19 September 2023. In such event, this Agreement will become effective on the date the Board’s Resolution becomes effective, if the latter becomes effective after 19 September 2023. If the Company’s Board of Directors decides that the Company’s registered capital will not be</w:t>
      </w:r>
      <w:r w:rsidR="00A06928">
        <w:rPr>
          <w:sz w:val="20"/>
        </w:rPr>
        <w:t> </w:t>
      </w:r>
      <w:r>
        <w:rPr>
          <w:sz w:val="20"/>
        </w:rPr>
        <w:t xml:space="preserve">increased, this Agreement will not become </w:t>
      </w:r>
      <w:r w:rsidR="00BE3DCD">
        <w:rPr>
          <w:sz w:val="20"/>
        </w:rPr>
        <w:t>effective,</w:t>
      </w:r>
      <w:r>
        <w:rPr>
          <w:sz w:val="20"/>
        </w:rPr>
        <w:t xml:space="preserve"> and the Shareholder's Claim will not be set off against the Company’s Claim. In such case, the Company’s Claim will cease to exist in its entirety and the Shareholder’s Claim will be satisfied by monetary payment of the share of profits, regardless of the choice of the method of payment of the profit share.</w:t>
      </w:r>
    </w:p>
    <w:p w14:paraId="63543C0E" w14:textId="0981667C" w:rsidR="00560A74" w:rsidRPr="005540D5" w:rsidRDefault="00560A74" w:rsidP="005540D5">
      <w:pPr>
        <w:pStyle w:val="Nadpis11"/>
        <w:rPr>
          <w:sz w:val="20"/>
          <w:szCs w:val="20"/>
        </w:rPr>
      </w:pPr>
      <w:r>
        <w:rPr>
          <w:sz w:val="20"/>
        </w:rPr>
        <w:t>This Agreement has been executed in 3 (three) counterparts of which each Party receives one, and</w:t>
      </w:r>
      <w:r w:rsidR="00A06928">
        <w:rPr>
          <w:sz w:val="20"/>
        </w:rPr>
        <w:t> </w:t>
      </w:r>
      <w:r>
        <w:rPr>
          <w:sz w:val="20"/>
        </w:rPr>
        <w:t>one</w:t>
      </w:r>
      <w:r w:rsidR="00A06928">
        <w:rPr>
          <w:sz w:val="20"/>
        </w:rPr>
        <w:t> </w:t>
      </w:r>
      <w:r>
        <w:rPr>
          <w:sz w:val="20"/>
        </w:rPr>
        <w:t>counterpart will be annexed to the application for registration of the increase of</w:t>
      </w:r>
      <w:r w:rsidR="00A06928">
        <w:rPr>
          <w:sz w:val="20"/>
        </w:rPr>
        <w:t> </w:t>
      </w:r>
      <w:r>
        <w:rPr>
          <w:sz w:val="20"/>
        </w:rPr>
        <w:t>the</w:t>
      </w:r>
      <w:r w:rsidR="00A06928">
        <w:rPr>
          <w:sz w:val="20"/>
        </w:rPr>
        <w:t> </w:t>
      </w:r>
      <w:r>
        <w:rPr>
          <w:sz w:val="20"/>
        </w:rPr>
        <w:t>registered capital in the Commercial Register.</w:t>
      </w:r>
    </w:p>
    <w:p w14:paraId="14F80B4E" w14:textId="77777777" w:rsidR="0050251C" w:rsidRDefault="0050251C">
      <w:pPr>
        <w:spacing w:before="0" w:after="0"/>
        <w:jc w:val="left"/>
        <w:rPr>
          <w:b/>
          <w:caps/>
          <w:szCs w:val="20"/>
        </w:rPr>
      </w:pPr>
      <w:r>
        <w:br w:type="page"/>
      </w:r>
    </w:p>
    <w:p w14:paraId="18711FD8" w14:textId="5A2D3FDE" w:rsidR="00560A74" w:rsidRDefault="00560A74" w:rsidP="00560A74">
      <w:pPr>
        <w:pStyle w:val="Text1"/>
        <w:ind w:left="0"/>
        <w:rPr>
          <w:b/>
          <w:caps/>
        </w:rPr>
      </w:pPr>
      <w:r>
        <w:rPr>
          <w:b/>
          <w:caps/>
        </w:rPr>
        <w:lastRenderedPageBreak/>
        <w:t>The Parties hereby expressly state that they execute this Agreement as a free act and deed, in witness whereof they affix their signatures below.</w:t>
      </w:r>
    </w:p>
    <w:tbl>
      <w:tblPr>
        <w:tblW w:w="5000" w:type="pct"/>
        <w:tblLook w:val="0000" w:firstRow="0" w:lastRow="0" w:firstColumn="0" w:lastColumn="0" w:noHBand="0" w:noVBand="0"/>
      </w:tblPr>
      <w:tblGrid>
        <w:gridCol w:w="4410"/>
        <w:gridCol w:w="4378"/>
      </w:tblGrid>
      <w:tr w:rsidR="00560A74" w:rsidRPr="00BB769B" w14:paraId="4893EFEE" w14:textId="77777777" w:rsidTr="008F7DC8">
        <w:tc>
          <w:tcPr>
            <w:tcW w:w="2509" w:type="pct"/>
          </w:tcPr>
          <w:p w14:paraId="1116403D" w14:textId="64D6666B" w:rsidR="00560A74" w:rsidRPr="00560A74" w:rsidRDefault="00560A74" w:rsidP="00560A74">
            <w:pPr>
              <w:pStyle w:val="Text1"/>
              <w:ind w:left="0"/>
            </w:pPr>
            <w:r>
              <w:rPr>
                <w:b/>
                <w:caps/>
              </w:rPr>
              <w:t>Shareholder</w:t>
            </w:r>
          </w:p>
        </w:tc>
        <w:tc>
          <w:tcPr>
            <w:tcW w:w="2491" w:type="pct"/>
          </w:tcPr>
          <w:p w14:paraId="1DAB1D68" w14:textId="3B8F75A9" w:rsidR="00560A74" w:rsidRPr="00BB769B" w:rsidRDefault="00560A74" w:rsidP="00076365">
            <w:pPr>
              <w:spacing w:before="140" w:after="140"/>
              <w:rPr>
                <w:b/>
                <w:szCs w:val="20"/>
              </w:rPr>
            </w:pPr>
            <w:r>
              <w:rPr>
                <w:b/>
              </w:rPr>
              <w:t>Company</w:t>
            </w:r>
          </w:p>
        </w:tc>
      </w:tr>
      <w:tr w:rsidR="00560A74" w:rsidRPr="00BB769B" w14:paraId="33EFFCF3" w14:textId="77777777" w:rsidTr="008F7DC8">
        <w:tc>
          <w:tcPr>
            <w:tcW w:w="2509" w:type="pct"/>
          </w:tcPr>
          <w:p w14:paraId="6E684C6F" w14:textId="77777777" w:rsidR="00560A74" w:rsidRPr="00BB769B" w:rsidRDefault="00560A74" w:rsidP="00076365">
            <w:pPr>
              <w:spacing w:before="140" w:after="140"/>
              <w:rPr>
                <w:szCs w:val="20"/>
              </w:rPr>
            </w:pPr>
            <w:r>
              <w:t xml:space="preserve">Place: </w:t>
            </w:r>
          </w:p>
          <w:p w14:paraId="32492966" w14:textId="77777777" w:rsidR="00560A74" w:rsidRPr="00BB769B" w:rsidRDefault="00560A74" w:rsidP="00076365">
            <w:pPr>
              <w:spacing w:before="140" w:after="140"/>
              <w:rPr>
                <w:szCs w:val="20"/>
              </w:rPr>
            </w:pPr>
            <w:r>
              <w:t xml:space="preserve">Date: </w:t>
            </w:r>
          </w:p>
        </w:tc>
        <w:tc>
          <w:tcPr>
            <w:tcW w:w="2491" w:type="pct"/>
          </w:tcPr>
          <w:p w14:paraId="3BC5F743" w14:textId="77777777" w:rsidR="00560A74" w:rsidRPr="00BB769B" w:rsidRDefault="00560A74" w:rsidP="00076365">
            <w:pPr>
              <w:spacing w:before="140" w:after="140"/>
              <w:rPr>
                <w:szCs w:val="20"/>
              </w:rPr>
            </w:pPr>
            <w:r>
              <w:t xml:space="preserve">Place: </w:t>
            </w:r>
          </w:p>
          <w:p w14:paraId="34AB8A93" w14:textId="77777777" w:rsidR="00560A74" w:rsidRPr="00BB769B" w:rsidRDefault="00560A74" w:rsidP="00076365">
            <w:pPr>
              <w:spacing w:before="140" w:after="140"/>
              <w:rPr>
                <w:b/>
                <w:szCs w:val="20"/>
              </w:rPr>
            </w:pPr>
            <w:r>
              <w:t xml:space="preserve">Date: </w:t>
            </w:r>
          </w:p>
        </w:tc>
      </w:tr>
      <w:tr w:rsidR="00560A74" w:rsidRPr="00BB769B" w14:paraId="5B756AC7" w14:textId="77777777" w:rsidTr="008F7DC8">
        <w:tc>
          <w:tcPr>
            <w:tcW w:w="2509" w:type="pct"/>
          </w:tcPr>
          <w:p w14:paraId="18C7BE10" w14:textId="09A1B295" w:rsidR="00560A74" w:rsidRPr="00BB769B" w:rsidRDefault="00560A74" w:rsidP="00076365">
            <w:pPr>
              <w:spacing w:before="140" w:after="140"/>
              <w:rPr>
                <w:szCs w:val="20"/>
              </w:rPr>
            </w:pPr>
          </w:p>
        </w:tc>
        <w:tc>
          <w:tcPr>
            <w:tcW w:w="2491" w:type="pct"/>
          </w:tcPr>
          <w:p w14:paraId="41D31FBD" w14:textId="13F17B21" w:rsidR="00560A74" w:rsidRPr="00BB769B" w:rsidRDefault="00560A74" w:rsidP="00076365">
            <w:pPr>
              <w:spacing w:before="140" w:after="140"/>
              <w:rPr>
                <w:bCs/>
                <w:color w:val="000000"/>
                <w:szCs w:val="20"/>
              </w:rPr>
            </w:pPr>
            <w:r>
              <w:rPr>
                <w:color w:val="000000"/>
              </w:rPr>
              <w:t>On behalf of</w:t>
            </w:r>
            <w:r>
              <w:rPr>
                <w:b/>
                <w:color w:val="000000"/>
              </w:rPr>
              <w:t xml:space="preserve"> </w:t>
            </w:r>
            <w:r>
              <w:rPr>
                <w:b/>
              </w:rPr>
              <w:t>Colt CZ Group SE</w:t>
            </w:r>
            <w:r>
              <w:rPr>
                <w:color w:val="000000"/>
              </w:rPr>
              <w:t>:</w:t>
            </w:r>
          </w:p>
        </w:tc>
      </w:tr>
      <w:tr w:rsidR="00560A74" w:rsidRPr="00BB769B" w14:paraId="5F1F44C0" w14:textId="77777777" w:rsidTr="008F7DC8">
        <w:tc>
          <w:tcPr>
            <w:tcW w:w="2509" w:type="pct"/>
          </w:tcPr>
          <w:p w14:paraId="428E3B52" w14:textId="77777777" w:rsidR="00560A74" w:rsidRPr="00BB769B" w:rsidRDefault="00560A74" w:rsidP="00076365">
            <w:pPr>
              <w:spacing w:before="140" w:after="140"/>
              <w:rPr>
                <w:szCs w:val="20"/>
              </w:rPr>
            </w:pPr>
          </w:p>
          <w:p w14:paraId="65868943" w14:textId="77777777" w:rsidR="00560A74" w:rsidRPr="00BB769B" w:rsidRDefault="00560A74" w:rsidP="00076365">
            <w:pPr>
              <w:spacing w:before="140" w:after="140"/>
              <w:rPr>
                <w:szCs w:val="20"/>
              </w:rPr>
            </w:pPr>
          </w:p>
          <w:p w14:paraId="754CAC53" w14:textId="05A588CC" w:rsidR="00560A74" w:rsidRPr="00BB769B" w:rsidRDefault="00560A74" w:rsidP="00076365">
            <w:pPr>
              <w:spacing w:before="140" w:after="140"/>
              <w:rPr>
                <w:szCs w:val="20"/>
              </w:rPr>
            </w:pPr>
            <w:r>
              <w:t>_________________________________________</w:t>
            </w:r>
          </w:p>
        </w:tc>
        <w:tc>
          <w:tcPr>
            <w:tcW w:w="2491" w:type="pct"/>
          </w:tcPr>
          <w:p w14:paraId="562CA8EC" w14:textId="77777777" w:rsidR="00560A74" w:rsidRPr="00BB769B" w:rsidRDefault="00560A74" w:rsidP="00560A74">
            <w:pPr>
              <w:spacing w:before="140" w:after="140"/>
              <w:rPr>
                <w:szCs w:val="20"/>
              </w:rPr>
            </w:pPr>
          </w:p>
          <w:p w14:paraId="0A594905" w14:textId="77777777" w:rsidR="00560A74" w:rsidRPr="00BB769B" w:rsidRDefault="00560A74" w:rsidP="00560A74">
            <w:pPr>
              <w:spacing w:before="140" w:after="140"/>
              <w:rPr>
                <w:szCs w:val="20"/>
              </w:rPr>
            </w:pPr>
          </w:p>
          <w:p w14:paraId="2847A204" w14:textId="1E52EBC8" w:rsidR="00560A74" w:rsidRPr="00BB769B" w:rsidRDefault="00560A74" w:rsidP="00560A74">
            <w:pPr>
              <w:spacing w:before="140" w:after="140"/>
              <w:rPr>
                <w:szCs w:val="20"/>
              </w:rPr>
            </w:pPr>
            <w:r>
              <w:t>_________________________________________</w:t>
            </w:r>
          </w:p>
        </w:tc>
      </w:tr>
      <w:tr w:rsidR="00560A74" w:rsidRPr="00BB769B" w14:paraId="7B0B72E0" w14:textId="77777777" w:rsidTr="008F7DC8">
        <w:tc>
          <w:tcPr>
            <w:tcW w:w="2509" w:type="pct"/>
          </w:tcPr>
          <w:p w14:paraId="1B829C6C" w14:textId="77777777" w:rsidR="00560A74" w:rsidRPr="00BB769B" w:rsidRDefault="00560A74" w:rsidP="00560A74">
            <w:pPr>
              <w:spacing w:before="140" w:after="140"/>
              <w:rPr>
                <w:b/>
                <w:szCs w:val="20"/>
              </w:rPr>
            </w:pPr>
            <w:r>
              <w:t xml:space="preserve">Name: </w:t>
            </w:r>
          </w:p>
          <w:p w14:paraId="7CB796CD" w14:textId="77777777" w:rsidR="00560A74" w:rsidRPr="00BB769B" w:rsidRDefault="00560A74" w:rsidP="00560A74">
            <w:pPr>
              <w:spacing w:before="140" w:after="140"/>
              <w:rPr>
                <w:szCs w:val="20"/>
              </w:rPr>
            </w:pPr>
            <w:r>
              <w:t>Title:</w:t>
            </w:r>
            <w:r>
              <w:rPr>
                <w:i/>
              </w:rPr>
              <w:t xml:space="preserve"> </w:t>
            </w:r>
          </w:p>
          <w:p w14:paraId="62DC86A6" w14:textId="2A211FD3" w:rsidR="00560A74" w:rsidRPr="00BB769B" w:rsidRDefault="00560A74" w:rsidP="00560A74">
            <w:pPr>
              <w:spacing w:before="140" w:after="140"/>
              <w:rPr>
                <w:szCs w:val="20"/>
              </w:rPr>
            </w:pPr>
            <w:r>
              <w:t>[authenticated signature]</w:t>
            </w:r>
          </w:p>
        </w:tc>
        <w:tc>
          <w:tcPr>
            <w:tcW w:w="2491" w:type="pct"/>
          </w:tcPr>
          <w:p w14:paraId="6814DC41" w14:textId="77777777" w:rsidR="00560A74" w:rsidRPr="00BB769B" w:rsidRDefault="00560A74" w:rsidP="00560A74">
            <w:pPr>
              <w:spacing w:before="140" w:after="140"/>
              <w:rPr>
                <w:b/>
                <w:szCs w:val="20"/>
              </w:rPr>
            </w:pPr>
            <w:r>
              <w:t xml:space="preserve">Name: </w:t>
            </w:r>
          </w:p>
          <w:p w14:paraId="035286E7" w14:textId="77777777" w:rsidR="00560A74" w:rsidRPr="00BB769B" w:rsidRDefault="00560A74" w:rsidP="00560A74">
            <w:pPr>
              <w:spacing w:before="140" w:after="140"/>
              <w:rPr>
                <w:szCs w:val="20"/>
              </w:rPr>
            </w:pPr>
            <w:r>
              <w:t>Title:</w:t>
            </w:r>
            <w:r>
              <w:rPr>
                <w:i/>
              </w:rPr>
              <w:t xml:space="preserve"> </w:t>
            </w:r>
          </w:p>
          <w:p w14:paraId="412672B5" w14:textId="100E04DE" w:rsidR="00560A74" w:rsidRPr="00BB769B" w:rsidRDefault="00560A74" w:rsidP="00560A74">
            <w:pPr>
              <w:spacing w:before="140" w:after="140"/>
              <w:rPr>
                <w:szCs w:val="20"/>
              </w:rPr>
            </w:pPr>
            <w:r>
              <w:t>[authenticated signature]</w:t>
            </w:r>
          </w:p>
        </w:tc>
      </w:tr>
      <w:tr w:rsidR="00560A74" w:rsidRPr="00BB769B" w14:paraId="2729DF3A" w14:textId="77777777" w:rsidTr="008F7DC8">
        <w:tc>
          <w:tcPr>
            <w:tcW w:w="2509" w:type="pct"/>
          </w:tcPr>
          <w:p w14:paraId="7A5296AC" w14:textId="77777777" w:rsidR="00560A74" w:rsidRPr="00BB769B" w:rsidRDefault="00560A74" w:rsidP="00076365">
            <w:pPr>
              <w:spacing w:before="140" w:after="140"/>
              <w:rPr>
                <w:szCs w:val="20"/>
              </w:rPr>
            </w:pPr>
          </w:p>
        </w:tc>
        <w:tc>
          <w:tcPr>
            <w:tcW w:w="2491" w:type="pct"/>
          </w:tcPr>
          <w:p w14:paraId="2D4ECB05" w14:textId="77777777" w:rsidR="00560A74" w:rsidRPr="00BB769B" w:rsidRDefault="00560A74" w:rsidP="00560A74">
            <w:pPr>
              <w:spacing w:before="140" w:after="140"/>
              <w:rPr>
                <w:szCs w:val="20"/>
              </w:rPr>
            </w:pPr>
          </w:p>
          <w:p w14:paraId="42CF5B5A" w14:textId="77777777" w:rsidR="00560A74" w:rsidRPr="00BB769B" w:rsidRDefault="00560A74" w:rsidP="00560A74">
            <w:pPr>
              <w:spacing w:before="140" w:after="140"/>
              <w:rPr>
                <w:szCs w:val="20"/>
              </w:rPr>
            </w:pPr>
          </w:p>
          <w:p w14:paraId="4D6B4459" w14:textId="27F0720D" w:rsidR="00560A74" w:rsidRPr="00BB769B" w:rsidRDefault="00560A74" w:rsidP="00560A74">
            <w:pPr>
              <w:spacing w:before="140" w:after="140"/>
              <w:rPr>
                <w:szCs w:val="20"/>
              </w:rPr>
            </w:pPr>
            <w:r>
              <w:t>_________________________________________</w:t>
            </w:r>
          </w:p>
        </w:tc>
      </w:tr>
      <w:tr w:rsidR="00560A74" w:rsidRPr="00BB769B" w14:paraId="0BE0A854" w14:textId="77777777" w:rsidTr="008F7DC8">
        <w:trPr>
          <w:trHeight w:val="567"/>
        </w:trPr>
        <w:tc>
          <w:tcPr>
            <w:tcW w:w="2509" w:type="pct"/>
          </w:tcPr>
          <w:p w14:paraId="67019EF3" w14:textId="684E3636" w:rsidR="00560A74" w:rsidRPr="00BB769B" w:rsidRDefault="00560A74" w:rsidP="00076365">
            <w:pPr>
              <w:spacing w:before="140" w:after="140"/>
              <w:rPr>
                <w:szCs w:val="20"/>
              </w:rPr>
            </w:pPr>
          </w:p>
        </w:tc>
        <w:tc>
          <w:tcPr>
            <w:tcW w:w="2491" w:type="pct"/>
          </w:tcPr>
          <w:p w14:paraId="443BADDD" w14:textId="77777777" w:rsidR="00560A74" w:rsidRPr="00BB769B" w:rsidRDefault="00560A74" w:rsidP="00076365">
            <w:pPr>
              <w:spacing w:before="140" w:after="140"/>
              <w:rPr>
                <w:b/>
                <w:szCs w:val="20"/>
              </w:rPr>
            </w:pPr>
            <w:r>
              <w:t xml:space="preserve">Name: </w:t>
            </w:r>
          </w:p>
          <w:p w14:paraId="4089CC1B" w14:textId="77777777" w:rsidR="00560A74" w:rsidRPr="00BB769B" w:rsidRDefault="00560A74" w:rsidP="00076365">
            <w:pPr>
              <w:spacing w:before="140" w:after="140"/>
              <w:rPr>
                <w:szCs w:val="20"/>
              </w:rPr>
            </w:pPr>
            <w:r>
              <w:t>Title:</w:t>
            </w:r>
            <w:r>
              <w:rPr>
                <w:i/>
              </w:rPr>
              <w:t xml:space="preserve"> </w:t>
            </w:r>
          </w:p>
          <w:p w14:paraId="0167F2F7" w14:textId="77777777" w:rsidR="00560A74" w:rsidRPr="00BB769B" w:rsidRDefault="00560A74" w:rsidP="00076365">
            <w:pPr>
              <w:spacing w:before="140" w:after="140"/>
              <w:rPr>
                <w:szCs w:val="20"/>
              </w:rPr>
            </w:pPr>
            <w:r>
              <w:t>[authenticated signature]</w:t>
            </w:r>
          </w:p>
        </w:tc>
      </w:tr>
    </w:tbl>
    <w:p w14:paraId="0EABBD7F" w14:textId="77777777" w:rsidR="006547EF" w:rsidRPr="006547EF" w:rsidRDefault="006547EF" w:rsidP="00560A74">
      <w:pPr>
        <w:pStyle w:val="Text111"/>
        <w:ind w:left="0"/>
      </w:pPr>
    </w:p>
    <w:sectPr w:rsidR="006547EF" w:rsidRPr="006547EF" w:rsidSect="00C07127">
      <w:headerReference w:type="default" r:id="rId8"/>
      <w:footerReference w:type="default" r:id="rId9"/>
      <w:headerReference w:type="first" r:id="rId10"/>
      <w:footerReference w:type="first" r:id="rId11"/>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AA5D" w14:textId="77777777" w:rsidR="00EC6893" w:rsidRDefault="00EC6893" w:rsidP="006547EF">
      <w:pPr>
        <w:spacing w:before="0" w:after="0"/>
      </w:pPr>
      <w:r>
        <w:separator/>
      </w:r>
    </w:p>
  </w:endnote>
  <w:endnote w:type="continuationSeparator" w:id="0">
    <w:p w14:paraId="3E319143" w14:textId="77777777" w:rsidR="00EC6893" w:rsidRDefault="00EC6893"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altName w:val="Calibri"/>
    <w:charset w:val="EE"/>
    <w:family w:val="auto"/>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F7B4084-98DE-45E6-AC93-749272799A13}"/>
    <w:embedBold r:id="rId2" w:fontKey="{3CBF15C2-7F23-474F-AD49-E775C2A5877D}"/>
    <w:embedItalic r:id="rId3" w:fontKey="{C15F7E36-752F-4571-8653-3AA28E97D87F}"/>
    <w:embedBoldItalic r:id="rId4" w:fontKey="{A1805C02-36A5-42A8-BB3B-EDD6840FBA54}"/>
  </w:font>
  <w:font w:name="Calibri Light">
    <w:panose1 w:val="020F0302020204030204"/>
    <w:charset w:val="EE"/>
    <w:family w:val="swiss"/>
    <w:pitch w:val="variable"/>
    <w:sig w:usb0="E4002EFF" w:usb1="C000247B" w:usb2="00000009" w:usb3="00000000" w:csb0="000001FF" w:csb1="00000000"/>
    <w:embedRegular r:id="rId5" w:fontKey="{8D6E94DB-EE30-45E6-BA23-D6C1C54EE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1740D27F" w14:textId="77777777" w:rsidR="00C07127" w:rsidRDefault="00C07127">
        <w:pPr>
          <w:pStyle w:val="Zpat"/>
          <w:jc w:val="right"/>
        </w:pPr>
      </w:p>
      <w:p w14:paraId="2CD822B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59FD" w14:textId="77777777" w:rsidR="00C07127" w:rsidRPr="00C07127" w:rsidRDefault="00C07127" w:rsidP="00C07127">
    <w:pPr>
      <w:spacing w:before="0" w:after="0" w:line="264" w:lineRule="auto"/>
      <w:jc w:val="left"/>
      <w:rPr>
        <w:rFonts w:eastAsiaTheme="minorHAnsi" w:cstheme="minorBidi"/>
        <w:sz w:val="14"/>
        <w:szCs w:val="14"/>
      </w:rPr>
    </w:pPr>
    <w:r>
      <w:rPr>
        <w:sz w:val="14"/>
      </w:rPr>
      <w:t xml:space="preserve">Colt CZ Group SE </w:t>
    </w:r>
    <w:r>
      <w:rPr>
        <w:color w:val="B1603D"/>
        <w:sz w:val="14"/>
      </w:rPr>
      <w:t>|</w:t>
    </w:r>
    <w:r>
      <w:rPr>
        <w:sz w:val="14"/>
      </w:rPr>
      <w:t xml:space="preserve"> Opletalova 1284/37, 110 00 Prague 1, Czech Republic </w:t>
    </w:r>
    <w:r>
      <w:rPr>
        <w:color w:val="B1603D"/>
        <w:sz w:val="14"/>
      </w:rPr>
      <w:t>|</w:t>
    </w:r>
    <w:r>
      <w:rPr>
        <w:sz w:val="14"/>
      </w:rPr>
      <w:t xml:space="preserve"> TIN 29151961 </w:t>
    </w:r>
    <w:r>
      <w:rPr>
        <w:color w:val="B1603D"/>
        <w:sz w:val="14"/>
      </w:rPr>
      <w:t>|</w:t>
    </w:r>
    <w:r>
      <w:rPr>
        <w:sz w:val="14"/>
      </w:rPr>
      <w:t xml:space="preserve"> VAT CZ 29151961</w:t>
    </w:r>
  </w:p>
  <w:p w14:paraId="5C7524E3" w14:textId="77777777" w:rsidR="002D1D6E" w:rsidRPr="00C07127" w:rsidRDefault="00C07127" w:rsidP="00C07127">
    <w:pPr>
      <w:pStyle w:val="Zpat"/>
      <w:jc w:val="left"/>
    </w:pPr>
    <w:r>
      <w:rPr>
        <w:sz w:val="14"/>
      </w:rPr>
      <w:t xml:space="preserve">Registered in Commercial Register kept by the Municipal Court in Prague, File H 962                                                 </w:t>
    </w:r>
    <w:r>
      <w:rPr>
        <w:color w:val="B1603D"/>
        <w:sz w:val="14"/>
      </w:rPr>
      <w:t>coltczgroup.com</w:t>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433CA" w14:textId="77777777" w:rsidR="00EC6893" w:rsidRDefault="00EC6893" w:rsidP="006547EF">
      <w:pPr>
        <w:spacing w:before="0" w:after="0"/>
      </w:pPr>
      <w:r>
        <w:separator/>
      </w:r>
    </w:p>
  </w:footnote>
  <w:footnote w:type="continuationSeparator" w:id="0">
    <w:p w14:paraId="5DF0A41D" w14:textId="77777777" w:rsidR="00EC6893" w:rsidRDefault="00EC6893" w:rsidP="006547EF">
      <w:pPr>
        <w:spacing w:before="0" w:after="0"/>
      </w:pPr>
      <w:r>
        <w:continuationSeparator/>
      </w:r>
    </w:p>
  </w:footnote>
  <w:footnote w:id="1">
    <w:p w14:paraId="3A53D26D" w14:textId="05776C8B" w:rsidR="00CE707A" w:rsidRPr="00264E9F" w:rsidRDefault="00CE707A">
      <w:pPr>
        <w:pStyle w:val="Textpoznpodarou"/>
        <w:rPr>
          <w:sz w:val="18"/>
          <w:szCs w:val="18"/>
        </w:rPr>
      </w:pPr>
      <w:r>
        <w:rPr>
          <w:rStyle w:val="Znakapoznpodarou"/>
        </w:rPr>
        <w:footnoteRef/>
      </w:r>
      <w:r>
        <w:t xml:space="preserve"> </w:t>
      </w:r>
      <w:r>
        <w:rPr>
          <w:sz w:val="18"/>
        </w:rPr>
        <w:t xml:space="preserve">Note: </w:t>
      </w:r>
      <w:r w:rsidR="00585A91">
        <w:rPr>
          <w:sz w:val="18"/>
        </w:rPr>
        <w:t>For</w:t>
      </w:r>
      <w:r>
        <w:rPr>
          <w:sz w:val="18"/>
        </w:rPr>
        <w:t xml:space="preserve"> example, a shareholder owning </w:t>
      </w:r>
      <w:r w:rsidR="00B7759F">
        <w:rPr>
          <w:sz w:val="18"/>
        </w:rPr>
        <w:t>85</w:t>
      </w:r>
      <w:r>
        <w:rPr>
          <w:sz w:val="18"/>
        </w:rPr>
        <w:t xml:space="preserve"> shares lists </w:t>
      </w:r>
      <w:r w:rsidR="00B7759F">
        <w:rPr>
          <w:sz w:val="18"/>
        </w:rPr>
        <w:t>8</w:t>
      </w:r>
      <w:r>
        <w:rPr>
          <w:sz w:val="18"/>
        </w:rPr>
        <w:t>5 as the number of his shares. In this case, the number of</w:t>
      </w:r>
      <w:r w:rsidR="00A06928">
        <w:rPr>
          <w:sz w:val="18"/>
        </w:rPr>
        <w:t> </w:t>
      </w:r>
      <w:r>
        <w:rPr>
          <w:sz w:val="18"/>
        </w:rPr>
        <w:t xml:space="preserve">shares will automatically correspond to </w:t>
      </w:r>
      <w:r w:rsidR="0072488B">
        <w:rPr>
          <w:sz w:val="18"/>
        </w:rPr>
        <w:t>81</w:t>
      </w:r>
      <w:r>
        <w:rPr>
          <w:sz w:val="18"/>
        </w:rPr>
        <w:t xml:space="preserve"> as the nearest preceding </w:t>
      </w:r>
      <w:r w:rsidR="00585A91">
        <w:rPr>
          <w:sz w:val="18"/>
        </w:rPr>
        <w:t>integral</w:t>
      </w:r>
      <w:r>
        <w:rPr>
          <w:sz w:val="18"/>
        </w:rPr>
        <w:t xml:space="preserve"> multiple of </w:t>
      </w:r>
      <w:r w:rsidR="0072488B">
        <w:rPr>
          <w:sz w:val="18"/>
        </w:rPr>
        <w:t>27</w:t>
      </w:r>
      <w:r>
        <w:rPr>
          <w:sz w:val="18"/>
        </w:rPr>
        <w:t xml:space="preserve">. </w:t>
      </w:r>
    </w:p>
  </w:footnote>
  <w:footnote w:id="2">
    <w:p w14:paraId="6478BFC5" w14:textId="7A448BA4" w:rsidR="007A166B" w:rsidRPr="00264E9F" w:rsidRDefault="007A166B">
      <w:pPr>
        <w:pStyle w:val="Textpoznpodarou"/>
        <w:rPr>
          <w:sz w:val="18"/>
          <w:szCs w:val="18"/>
        </w:rPr>
      </w:pPr>
      <w:r>
        <w:rPr>
          <w:rStyle w:val="Znakapoznpodarou"/>
        </w:rPr>
        <w:footnoteRef/>
      </w:r>
      <w:r>
        <w:t xml:space="preserve"> </w:t>
      </w:r>
      <w:r>
        <w:rPr>
          <w:sz w:val="18"/>
        </w:rPr>
        <w:t>Note:</w:t>
      </w:r>
      <w:r>
        <w:t xml:space="preserve"> </w:t>
      </w:r>
      <w:r>
        <w:rPr>
          <w:sz w:val="18"/>
        </w:rPr>
        <w:t>Where the Agreement is not signed directly by the shareholder, but by another person representing the</w:t>
      </w:r>
      <w:r w:rsidR="00A06928">
        <w:rPr>
          <w:sz w:val="18"/>
        </w:rPr>
        <w:t> </w:t>
      </w:r>
      <w:r>
        <w:rPr>
          <w:sz w:val="18"/>
        </w:rPr>
        <w:t>shareholder under a power of attorney or based on</w:t>
      </w:r>
      <w:r w:rsidR="00585A91">
        <w:rPr>
          <w:sz w:val="18"/>
        </w:rPr>
        <w:t xml:space="preserve"> any</w:t>
      </w:r>
      <w:r>
        <w:rPr>
          <w:sz w:val="18"/>
        </w:rPr>
        <w:t xml:space="preserve"> other form of representation.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9D78" w14:textId="77777777" w:rsidR="005166BE" w:rsidRPr="0034239F" w:rsidRDefault="0034239F" w:rsidP="0034239F">
    <w:pPr>
      <w:pStyle w:val="Zhlav"/>
      <w:ind w:hanging="1560"/>
    </w:pPr>
    <w:r>
      <w:rPr>
        <w:noProof/>
      </w:rPr>
      <w:drawing>
        <wp:inline distT="0" distB="0" distL="0" distR="0" wp14:anchorId="0A9DE218" wp14:editId="65F75D6D">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5BB8" w14:textId="77777777" w:rsidR="000D4999" w:rsidRDefault="000D4999" w:rsidP="0020291C">
    <w:pPr>
      <w:pStyle w:val="Zhlav"/>
      <w:ind w:hanging="1560"/>
    </w:pPr>
    <w:r>
      <w:rPr>
        <w:noProof/>
      </w:rPr>
      <w:drawing>
        <wp:inline distT="0" distB="0" distL="0" distR="0" wp14:anchorId="5DC80CF7" wp14:editId="5EA64EEC">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7DA25052"/>
    <w:lvl w:ilvl="0">
      <w:start w:val="1"/>
      <w:numFmt w:val="decimal"/>
      <w:pStyle w:val="Nadpis1"/>
      <w:lvlText w:val="%1."/>
      <w:lvlJc w:val="left"/>
      <w:pPr>
        <w:tabs>
          <w:tab w:val="num" w:pos="567"/>
        </w:tabs>
        <w:ind w:left="567" w:hanging="567"/>
      </w:pPr>
      <w:rPr>
        <w:rFonts w:ascii="Atyp Colt CZ" w:eastAsia="Times New Roman" w:hAnsi="Atyp Colt CZ" w:cs="Times New Roman"/>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8" w15:restartNumberingAfterBreak="0">
    <w:nsid w:val="7EE8533E"/>
    <w:multiLevelType w:val="hybridMultilevel"/>
    <w:tmpl w:val="2A9C0236"/>
    <w:lvl w:ilvl="0" w:tplc="3BD8478C">
      <w:start w:val="1"/>
      <w:numFmt w:val="upperLetter"/>
      <w:pStyle w:val="CZPreambule"/>
      <w:lvlText w:val="(%1)"/>
      <w:lvlJc w:val="left"/>
      <w:pPr>
        <w:tabs>
          <w:tab w:val="num" w:pos="567"/>
        </w:tabs>
        <w:ind w:left="567" w:hanging="207"/>
      </w:pPr>
      <w:rPr>
        <w:rFonts w:ascii="Atyp Colt CZ" w:hAnsi="Atyp Colt CZ"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696270629">
    <w:abstractNumId w:val="0"/>
  </w:num>
  <w:num w:numId="2" w16cid:durableId="222565675">
    <w:abstractNumId w:val="4"/>
  </w:num>
  <w:num w:numId="3" w16cid:durableId="180895821">
    <w:abstractNumId w:val="3"/>
  </w:num>
  <w:num w:numId="4" w16cid:durableId="1929729045">
    <w:abstractNumId w:val="6"/>
  </w:num>
  <w:num w:numId="5" w16cid:durableId="2082554346">
    <w:abstractNumId w:val="5"/>
  </w:num>
  <w:num w:numId="6" w16cid:durableId="1013609617">
    <w:abstractNumId w:val="2"/>
  </w:num>
  <w:num w:numId="7" w16cid:durableId="1362170020">
    <w:abstractNumId w:val="1"/>
  </w:num>
  <w:num w:numId="8" w16cid:durableId="1645309533">
    <w:abstractNumId w:val="9"/>
  </w:num>
  <w:num w:numId="9" w16cid:durableId="459224194">
    <w:abstractNumId w:val="7"/>
  </w:num>
  <w:num w:numId="10" w16cid:durableId="331376357">
    <w:abstractNumId w:val="8"/>
  </w:num>
  <w:num w:numId="11" w16cid:durableId="311906985">
    <w:abstractNumId w:val="0"/>
  </w:num>
  <w:num w:numId="12" w16cid:durableId="768700689">
    <w:abstractNumId w:val="0"/>
  </w:num>
  <w:num w:numId="13" w16cid:durableId="1185365516">
    <w:abstractNumId w:val="0"/>
  </w:num>
  <w:num w:numId="14" w16cid:durableId="574777061">
    <w:abstractNumId w:val="0"/>
  </w:num>
  <w:num w:numId="15" w16cid:durableId="1215502262">
    <w:abstractNumId w:val="0"/>
  </w:num>
  <w:num w:numId="16" w16cid:durableId="995494142">
    <w:abstractNumId w:val="0"/>
  </w:num>
  <w:num w:numId="17" w16cid:durableId="11809503">
    <w:abstractNumId w:val="0"/>
  </w:num>
  <w:num w:numId="18" w16cid:durableId="15078596">
    <w:abstractNumId w:val="0"/>
  </w:num>
  <w:num w:numId="19" w16cid:durableId="1152407314">
    <w:abstractNumId w:val="0"/>
  </w:num>
  <w:num w:numId="20" w16cid:durableId="336738950">
    <w:abstractNumId w:val="0"/>
  </w:num>
  <w:num w:numId="21" w16cid:durableId="1105464070">
    <w:abstractNumId w:val="0"/>
  </w:num>
  <w:num w:numId="22" w16cid:durableId="1973634723">
    <w:abstractNumId w:val="0"/>
  </w:num>
  <w:num w:numId="23" w16cid:durableId="1390033575">
    <w:abstractNumId w:val="0"/>
  </w:num>
  <w:num w:numId="24" w16cid:durableId="91627484">
    <w:abstractNumId w:val="8"/>
    <w:lvlOverride w:ilvl="0">
      <w:startOverride w:val="1"/>
    </w:lvlOverride>
  </w:num>
  <w:num w:numId="25" w16cid:durableId="566036003">
    <w:abstractNumId w:val="0"/>
  </w:num>
  <w:num w:numId="26" w16cid:durableId="163166650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6F8"/>
    <w:rsid w:val="0001238C"/>
    <w:rsid w:val="000246AE"/>
    <w:rsid w:val="00055BBC"/>
    <w:rsid w:val="00064D2F"/>
    <w:rsid w:val="00067C03"/>
    <w:rsid w:val="000828E9"/>
    <w:rsid w:val="00096EAF"/>
    <w:rsid w:val="000B6BD4"/>
    <w:rsid w:val="000D4999"/>
    <w:rsid w:val="000E2AA8"/>
    <w:rsid w:val="000F12DC"/>
    <w:rsid w:val="000F7895"/>
    <w:rsid w:val="00110DE5"/>
    <w:rsid w:val="0011114F"/>
    <w:rsid w:val="0011598F"/>
    <w:rsid w:val="00131DC6"/>
    <w:rsid w:val="00141ED8"/>
    <w:rsid w:val="00141EFD"/>
    <w:rsid w:val="001439B2"/>
    <w:rsid w:val="001522B7"/>
    <w:rsid w:val="00154F03"/>
    <w:rsid w:val="001770AE"/>
    <w:rsid w:val="001C172E"/>
    <w:rsid w:val="001C5673"/>
    <w:rsid w:val="001D0E23"/>
    <w:rsid w:val="001D0FD4"/>
    <w:rsid w:val="001F1F95"/>
    <w:rsid w:val="001F696F"/>
    <w:rsid w:val="0020291C"/>
    <w:rsid w:val="00234959"/>
    <w:rsid w:val="00243165"/>
    <w:rsid w:val="00253DC5"/>
    <w:rsid w:val="00261491"/>
    <w:rsid w:val="00264E9F"/>
    <w:rsid w:val="00273164"/>
    <w:rsid w:val="00283BAC"/>
    <w:rsid w:val="002A1A14"/>
    <w:rsid w:val="002B4FA7"/>
    <w:rsid w:val="002C4EDA"/>
    <w:rsid w:val="002D1D6E"/>
    <w:rsid w:val="002F2444"/>
    <w:rsid w:val="00306244"/>
    <w:rsid w:val="0034239F"/>
    <w:rsid w:val="00363EE6"/>
    <w:rsid w:val="00364F2B"/>
    <w:rsid w:val="00365414"/>
    <w:rsid w:val="00390686"/>
    <w:rsid w:val="003E7F94"/>
    <w:rsid w:val="00425DF9"/>
    <w:rsid w:val="004476F9"/>
    <w:rsid w:val="00460B0C"/>
    <w:rsid w:val="00466E7A"/>
    <w:rsid w:val="00471458"/>
    <w:rsid w:val="00471E2F"/>
    <w:rsid w:val="004C5E70"/>
    <w:rsid w:val="004C77F0"/>
    <w:rsid w:val="004C7B92"/>
    <w:rsid w:val="004E7C09"/>
    <w:rsid w:val="004F064E"/>
    <w:rsid w:val="004F68EC"/>
    <w:rsid w:val="00500F28"/>
    <w:rsid w:val="0050251C"/>
    <w:rsid w:val="005166BE"/>
    <w:rsid w:val="00535AE7"/>
    <w:rsid w:val="00544251"/>
    <w:rsid w:val="005540D5"/>
    <w:rsid w:val="00560A74"/>
    <w:rsid w:val="00571972"/>
    <w:rsid w:val="005821DF"/>
    <w:rsid w:val="00585A91"/>
    <w:rsid w:val="0059405D"/>
    <w:rsid w:val="005C3E06"/>
    <w:rsid w:val="005D5074"/>
    <w:rsid w:val="005D6FA2"/>
    <w:rsid w:val="005E3DA7"/>
    <w:rsid w:val="005E5302"/>
    <w:rsid w:val="0061745C"/>
    <w:rsid w:val="00627C0A"/>
    <w:rsid w:val="00642976"/>
    <w:rsid w:val="00645C6C"/>
    <w:rsid w:val="006503F9"/>
    <w:rsid w:val="006547EF"/>
    <w:rsid w:val="00671C35"/>
    <w:rsid w:val="00682C36"/>
    <w:rsid w:val="006B1CD7"/>
    <w:rsid w:val="006C0A2C"/>
    <w:rsid w:val="006C35D2"/>
    <w:rsid w:val="006F5BA9"/>
    <w:rsid w:val="007014CB"/>
    <w:rsid w:val="00707179"/>
    <w:rsid w:val="007201A6"/>
    <w:rsid w:val="00721002"/>
    <w:rsid w:val="0072488B"/>
    <w:rsid w:val="007506E3"/>
    <w:rsid w:val="00757041"/>
    <w:rsid w:val="007A166B"/>
    <w:rsid w:val="007A3121"/>
    <w:rsid w:val="007B3A4A"/>
    <w:rsid w:val="007C257E"/>
    <w:rsid w:val="007D0463"/>
    <w:rsid w:val="008003F5"/>
    <w:rsid w:val="008253B4"/>
    <w:rsid w:val="00831451"/>
    <w:rsid w:val="008316CF"/>
    <w:rsid w:val="00834D33"/>
    <w:rsid w:val="008405A8"/>
    <w:rsid w:val="00846B9C"/>
    <w:rsid w:val="00860D17"/>
    <w:rsid w:val="0086419D"/>
    <w:rsid w:val="00894C2D"/>
    <w:rsid w:val="008D0E10"/>
    <w:rsid w:val="008F7DC8"/>
    <w:rsid w:val="009106FE"/>
    <w:rsid w:val="00917684"/>
    <w:rsid w:val="009419E5"/>
    <w:rsid w:val="009536DE"/>
    <w:rsid w:val="00974591"/>
    <w:rsid w:val="00984444"/>
    <w:rsid w:val="0098762D"/>
    <w:rsid w:val="009A743B"/>
    <w:rsid w:val="009B3075"/>
    <w:rsid w:val="009B77A3"/>
    <w:rsid w:val="009C34C4"/>
    <w:rsid w:val="009D13A4"/>
    <w:rsid w:val="009F1B40"/>
    <w:rsid w:val="009F58BB"/>
    <w:rsid w:val="00A035CE"/>
    <w:rsid w:val="00A06928"/>
    <w:rsid w:val="00A078BE"/>
    <w:rsid w:val="00A13A6F"/>
    <w:rsid w:val="00A27A78"/>
    <w:rsid w:val="00A318E9"/>
    <w:rsid w:val="00A63C07"/>
    <w:rsid w:val="00A73694"/>
    <w:rsid w:val="00AA2E7D"/>
    <w:rsid w:val="00AA576E"/>
    <w:rsid w:val="00AC06ED"/>
    <w:rsid w:val="00AE374B"/>
    <w:rsid w:val="00B31869"/>
    <w:rsid w:val="00B3458A"/>
    <w:rsid w:val="00B64F9F"/>
    <w:rsid w:val="00B7225F"/>
    <w:rsid w:val="00B7759F"/>
    <w:rsid w:val="00B9174E"/>
    <w:rsid w:val="00BC7E96"/>
    <w:rsid w:val="00BE3DCD"/>
    <w:rsid w:val="00BE47BD"/>
    <w:rsid w:val="00BF5574"/>
    <w:rsid w:val="00C03272"/>
    <w:rsid w:val="00C07127"/>
    <w:rsid w:val="00C231DB"/>
    <w:rsid w:val="00C47438"/>
    <w:rsid w:val="00C52920"/>
    <w:rsid w:val="00C56BFA"/>
    <w:rsid w:val="00C9232A"/>
    <w:rsid w:val="00C96072"/>
    <w:rsid w:val="00C9779E"/>
    <w:rsid w:val="00CC53D0"/>
    <w:rsid w:val="00CD4C3A"/>
    <w:rsid w:val="00CE707A"/>
    <w:rsid w:val="00CF7788"/>
    <w:rsid w:val="00D0385E"/>
    <w:rsid w:val="00D30118"/>
    <w:rsid w:val="00D461E9"/>
    <w:rsid w:val="00D82DB4"/>
    <w:rsid w:val="00D859CE"/>
    <w:rsid w:val="00D90F8E"/>
    <w:rsid w:val="00DC4EAE"/>
    <w:rsid w:val="00DC4F94"/>
    <w:rsid w:val="00DF0B20"/>
    <w:rsid w:val="00E06658"/>
    <w:rsid w:val="00E07DF2"/>
    <w:rsid w:val="00E11853"/>
    <w:rsid w:val="00E22375"/>
    <w:rsid w:val="00E3774A"/>
    <w:rsid w:val="00E63275"/>
    <w:rsid w:val="00E730D4"/>
    <w:rsid w:val="00E76942"/>
    <w:rsid w:val="00E83DB7"/>
    <w:rsid w:val="00EC02BF"/>
    <w:rsid w:val="00EC6893"/>
    <w:rsid w:val="00EC7039"/>
    <w:rsid w:val="00ED62EA"/>
    <w:rsid w:val="00EE4923"/>
    <w:rsid w:val="00EE7A22"/>
    <w:rsid w:val="00EF7D0C"/>
    <w:rsid w:val="00F17FFD"/>
    <w:rsid w:val="00F219B1"/>
    <w:rsid w:val="00F31E56"/>
    <w:rsid w:val="00F42AA7"/>
    <w:rsid w:val="00F446EB"/>
    <w:rsid w:val="00F526F8"/>
    <w:rsid w:val="00FB09EB"/>
    <w:rsid w:val="00FB2F4E"/>
    <w:rsid w:val="00FB7D49"/>
    <w:rsid w:val="00FC7A29"/>
    <w:rsid w:val="00FD6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2D1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4F94"/>
    <w:pPr>
      <w:spacing w:before="180" w:after="180"/>
      <w:jc w:val="both"/>
    </w:pPr>
    <w:rPr>
      <w:rFonts w:ascii="Atyp Colt CZ" w:hAnsi="Atyp Colt CZ"/>
      <w:szCs w:val="24"/>
    </w:rPr>
  </w:style>
  <w:style w:type="paragraph" w:styleId="Nadpis1">
    <w:name w:val="heading 1"/>
    <w:aliases w:val="CZ_Nadpis 1,_Nadpis 1,Hoofdstukkop,Section Heading,H1,No numbers,h1,Tacoma - Uroven 1,Heading 10,HH 1,CHEAD1,CHEAD11,CHEAD12,CHEAD111,CHEAD13,CHEAD14,CHEAD112"/>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aliases w:val="CZ_Nadpis 1 Char,_Nadpis 1 Char,Hoofdstukkop Char,Section Heading Char,H1 Char,No numbers Char,h1 Char,Tacoma - Uroven 1 Char,Heading 10 Char,HH 1 Char,CHEAD1 Char,CHEAD11 Char,CHEAD12 Char,CHEAD111 Char,CHEAD13 Char,CHEAD14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paragraph" w:customStyle="1" w:styleId="Nadpis110">
    <w:name w:val="Nadpis 11"/>
    <w:basedOn w:val="Nadpis1"/>
    <w:next w:val="CZClanek11"/>
    <w:semiHidden/>
    <w:unhideWhenUsed/>
    <w:qFormat/>
    <w:rsid w:val="00F526F8"/>
    <w:pPr>
      <w:spacing w:before="240" w:after="0"/>
      <w:ind w:firstLine="0"/>
    </w:pPr>
    <w:rPr>
      <w:rFonts w:ascii="Times New Roman" w:hAnsi="Times New Roman"/>
      <w:bCs/>
      <w:iCs w:val="0"/>
      <w:caps/>
      <w:sz w:val="22"/>
    </w:rPr>
  </w:style>
  <w:style w:type="paragraph" w:customStyle="1" w:styleId="CZClanek11">
    <w:name w:val="CZ_Clanek 1.1"/>
    <w:basedOn w:val="Nadpis2"/>
    <w:qFormat/>
    <w:rsid w:val="00F526F8"/>
    <w:pPr>
      <w:keepNext w:val="0"/>
      <w:widowControl w:val="0"/>
      <w:numPr>
        <w:ilvl w:val="0"/>
        <w:numId w:val="0"/>
      </w:numPr>
      <w:tabs>
        <w:tab w:val="num" w:pos="567"/>
      </w:tabs>
      <w:spacing w:before="120" w:after="120"/>
      <w:ind w:left="567" w:hanging="567"/>
    </w:pPr>
    <w:rPr>
      <w:rFonts w:ascii="Times New Roman" w:eastAsia="Times New Roman" w:hAnsi="Times New Roman"/>
      <w:b w:val="0"/>
      <w:i w:val="0"/>
      <w:sz w:val="22"/>
    </w:rPr>
  </w:style>
  <w:style w:type="paragraph" w:customStyle="1" w:styleId="CZClaneka">
    <w:name w:val="CZ_Clanek (a)"/>
    <w:basedOn w:val="Normln"/>
    <w:qFormat/>
    <w:rsid w:val="00F526F8"/>
    <w:pPr>
      <w:keepLines/>
      <w:widowControl w:val="0"/>
      <w:tabs>
        <w:tab w:val="num" w:pos="992"/>
      </w:tabs>
      <w:spacing w:before="120" w:after="120"/>
      <w:ind w:left="992" w:hanging="425"/>
    </w:pPr>
    <w:rPr>
      <w:rFonts w:ascii="Times New Roman" w:hAnsi="Times New Roman"/>
      <w:sz w:val="22"/>
    </w:rPr>
  </w:style>
  <w:style w:type="paragraph" w:customStyle="1" w:styleId="CZClaneki">
    <w:name w:val="CZ_Clanek (i)"/>
    <w:basedOn w:val="Normln"/>
    <w:qFormat/>
    <w:rsid w:val="00F526F8"/>
    <w:pPr>
      <w:keepNext/>
      <w:tabs>
        <w:tab w:val="num" w:pos="1418"/>
      </w:tabs>
      <w:spacing w:before="120" w:after="120"/>
      <w:ind w:left="1418" w:hanging="426"/>
    </w:pPr>
    <w:rPr>
      <w:rFonts w:ascii="Times New Roman" w:hAnsi="Times New Roman"/>
      <w:color w:val="000000"/>
      <w:sz w:val="22"/>
    </w:rPr>
  </w:style>
  <w:style w:type="paragraph" w:customStyle="1" w:styleId="CZPreambule">
    <w:name w:val="CZ_Preambule"/>
    <w:basedOn w:val="Normln"/>
    <w:link w:val="CZPreambuleChar"/>
    <w:qFormat/>
    <w:rsid w:val="00F526F8"/>
    <w:pPr>
      <w:widowControl w:val="0"/>
      <w:numPr>
        <w:numId w:val="10"/>
      </w:numPr>
      <w:spacing w:before="120" w:after="120"/>
    </w:pPr>
    <w:rPr>
      <w:rFonts w:ascii="Times New Roman" w:hAnsi="Times New Roman"/>
      <w:sz w:val="22"/>
    </w:rPr>
  </w:style>
  <w:style w:type="character" w:customStyle="1" w:styleId="CZPreambuleChar">
    <w:name w:val="CZ_Preambule Char"/>
    <w:basedOn w:val="Standardnpsmoodstavce"/>
    <w:link w:val="CZPreambule"/>
    <w:rsid w:val="00F526F8"/>
    <w:rPr>
      <w:sz w:val="22"/>
      <w:szCs w:val="24"/>
    </w:rPr>
  </w:style>
  <w:style w:type="paragraph" w:styleId="Revize">
    <w:name w:val="Revision"/>
    <w:hidden/>
    <w:uiPriority w:val="99"/>
    <w:semiHidden/>
    <w:rsid w:val="00C9779E"/>
    <w:rPr>
      <w:rFonts w:ascii="Atyp Colt CZ" w:hAnsi="Atyp Colt CZ"/>
      <w:szCs w:val="24"/>
    </w:rPr>
  </w:style>
  <w:style w:type="character" w:styleId="Odkaznakoment">
    <w:name w:val="annotation reference"/>
    <w:basedOn w:val="Standardnpsmoodstavce"/>
    <w:uiPriority w:val="99"/>
    <w:semiHidden/>
    <w:unhideWhenUsed/>
    <w:rsid w:val="00642976"/>
    <w:rPr>
      <w:sz w:val="16"/>
      <w:szCs w:val="16"/>
    </w:rPr>
  </w:style>
  <w:style w:type="paragraph" w:styleId="Textkomente">
    <w:name w:val="annotation text"/>
    <w:basedOn w:val="Normln"/>
    <w:link w:val="TextkomenteChar"/>
    <w:uiPriority w:val="99"/>
    <w:unhideWhenUsed/>
    <w:rsid w:val="00642976"/>
    <w:rPr>
      <w:szCs w:val="20"/>
    </w:rPr>
  </w:style>
  <w:style w:type="character" w:customStyle="1" w:styleId="TextkomenteChar">
    <w:name w:val="Text komentáře Char"/>
    <w:basedOn w:val="Standardnpsmoodstavce"/>
    <w:link w:val="Textkomente"/>
    <w:uiPriority w:val="99"/>
    <w:rsid w:val="00642976"/>
    <w:rPr>
      <w:rFonts w:ascii="Atyp Colt CZ" w:hAnsi="Atyp Colt CZ"/>
    </w:rPr>
  </w:style>
  <w:style w:type="paragraph" w:styleId="Pedmtkomente">
    <w:name w:val="annotation subject"/>
    <w:basedOn w:val="Textkomente"/>
    <w:next w:val="Textkomente"/>
    <w:link w:val="PedmtkomenteChar"/>
    <w:uiPriority w:val="99"/>
    <w:semiHidden/>
    <w:unhideWhenUsed/>
    <w:rsid w:val="00642976"/>
    <w:rPr>
      <w:b/>
      <w:bCs/>
    </w:rPr>
  </w:style>
  <w:style w:type="character" w:customStyle="1" w:styleId="PedmtkomenteChar">
    <w:name w:val="Předmět komentáře Char"/>
    <w:basedOn w:val="TextkomenteChar"/>
    <w:link w:val="Pedmtkomente"/>
    <w:uiPriority w:val="99"/>
    <w:semiHidden/>
    <w:rsid w:val="00642976"/>
    <w:rPr>
      <w:rFonts w:ascii="Atyp Colt CZ" w:hAnsi="Atyp Colt CZ"/>
      <w:b/>
      <w:bCs/>
    </w:rPr>
  </w:style>
  <w:style w:type="table" w:styleId="Mkatabulky">
    <w:name w:val="Table Grid"/>
    <w:basedOn w:val="Normlntabulka"/>
    <w:uiPriority w:val="39"/>
    <w:rsid w:val="00AE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5558</Characters>
  <Application>Microsoft Office Word</Application>
  <DocSecurity>0</DocSecurity>
  <Lines>46</Lines>
  <Paragraphs>12</Paragraphs>
  <ScaleCrop>false</ScaleCrop>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2023-05-22T09:12:00Z</dcterms:created>
  <dcterms:modified xsi:type="dcterms:W3CDTF">2023-06-22T12:31:00Z</dcterms:modified>
</cp:coreProperties>
</file>